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vertAnchor="page" w:horzAnchor="margin" w:tblpXSpec="center" w:tblpY="527"/>
        <w:tblW w:w="11055" w:type="dxa"/>
        <w:tblLayout w:type="fixed"/>
        <w:tblLook w:val="04A0" w:firstRow="1" w:lastRow="0" w:firstColumn="1" w:lastColumn="0" w:noHBand="0" w:noVBand="1"/>
      </w:tblPr>
      <w:tblGrid>
        <w:gridCol w:w="4111"/>
        <w:gridCol w:w="2835"/>
        <w:gridCol w:w="4109"/>
      </w:tblGrid>
      <w:tr w:rsidR="00A96B22" w:rsidTr="00330C7A">
        <w:trPr>
          <w:trHeight w:val="193"/>
        </w:trPr>
        <w:tc>
          <w:tcPr>
            <w:tcW w:w="4111" w:type="dxa"/>
            <w:hideMark/>
          </w:tcPr>
          <w:p w:rsidR="00A96B22" w:rsidRDefault="00A96B22" w:rsidP="00330C7A">
            <w:pPr>
              <w:tabs>
                <w:tab w:val="left" w:pos="3270"/>
              </w:tabs>
              <w:spacing w:line="252" w:lineRule="auto"/>
              <w:jc w:val="center"/>
              <w:rPr>
                <w:rFonts w:ascii="Trebuchet MS" w:hAnsi="Trebuchet MS"/>
                <w:b/>
                <w:sz w:val="16"/>
                <w:szCs w:val="16"/>
                <w:lang w:eastAsia="en-US"/>
              </w:rPr>
            </w:pPr>
            <w:r>
              <w:rPr>
                <w:rFonts w:ascii="Trebuchet MS" w:hAnsi="Trebuchet MS"/>
                <w:b/>
                <w:sz w:val="16"/>
                <w:szCs w:val="16"/>
                <w:lang w:eastAsia="en-US"/>
              </w:rPr>
              <w:t>REPUBLIQUE DU CAMEROUN</w:t>
            </w:r>
          </w:p>
        </w:tc>
        <w:tc>
          <w:tcPr>
            <w:tcW w:w="2835" w:type="dxa"/>
            <w:vMerge w:val="restart"/>
            <w:vAlign w:val="center"/>
          </w:tcPr>
          <w:p w:rsidR="00A96B22" w:rsidRDefault="00A96B22" w:rsidP="00330C7A">
            <w:pPr>
              <w:spacing w:line="252" w:lineRule="auto"/>
              <w:jc w:val="center"/>
              <w:rPr>
                <w:rFonts w:ascii="Trebuchet MS" w:hAnsi="Trebuchet MS"/>
                <w:sz w:val="16"/>
                <w:szCs w:val="16"/>
                <w:lang w:eastAsia="en-US"/>
              </w:rPr>
            </w:pPr>
            <w:r>
              <w:rPr>
                <w:rFonts w:ascii="Trebuchet MS" w:hAnsi="Trebuchet MS"/>
                <w:noProof/>
                <w:sz w:val="16"/>
                <w:szCs w:val="16"/>
              </w:rPr>
              <w:drawing>
                <wp:inline distT="0" distB="0" distL="0" distR="0" wp14:anchorId="725191DF" wp14:editId="3E5607A8">
                  <wp:extent cx="1266825" cy="12668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rsidR="00A96B22" w:rsidRDefault="00A96B22" w:rsidP="00330C7A">
            <w:pPr>
              <w:spacing w:line="252" w:lineRule="auto"/>
              <w:jc w:val="center"/>
              <w:rPr>
                <w:rFonts w:ascii="Trebuchet MS" w:hAnsi="Trebuchet MS"/>
                <w:sz w:val="16"/>
                <w:szCs w:val="16"/>
                <w:lang w:eastAsia="en-US"/>
              </w:rPr>
            </w:pPr>
          </w:p>
        </w:tc>
        <w:tc>
          <w:tcPr>
            <w:tcW w:w="4109" w:type="dxa"/>
            <w:hideMark/>
          </w:tcPr>
          <w:p w:rsidR="00A96B22" w:rsidRDefault="00A96B22" w:rsidP="00330C7A">
            <w:pPr>
              <w:tabs>
                <w:tab w:val="left" w:pos="3270"/>
              </w:tabs>
              <w:spacing w:line="252" w:lineRule="auto"/>
              <w:jc w:val="center"/>
              <w:rPr>
                <w:rFonts w:ascii="Trebuchet MS" w:hAnsi="Trebuchet MS"/>
                <w:b/>
                <w:sz w:val="16"/>
                <w:szCs w:val="16"/>
                <w:lang w:eastAsia="en-US"/>
              </w:rPr>
            </w:pPr>
            <w:r>
              <w:rPr>
                <w:rFonts w:ascii="Trebuchet MS" w:hAnsi="Trebuchet MS"/>
                <w:b/>
                <w:sz w:val="16"/>
                <w:szCs w:val="16"/>
                <w:lang w:eastAsia="en-US"/>
              </w:rPr>
              <w:t>REPUBLIC OF CAMEROON</w:t>
            </w:r>
          </w:p>
        </w:tc>
      </w:tr>
      <w:tr w:rsidR="00A96B22" w:rsidTr="00330C7A">
        <w:trPr>
          <w:trHeight w:val="337"/>
        </w:trPr>
        <w:tc>
          <w:tcPr>
            <w:tcW w:w="4111" w:type="dxa"/>
            <w:hideMark/>
          </w:tcPr>
          <w:p w:rsidR="00A96B22" w:rsidRDefault="00A96B22" w:rsidP="00330C7A">
            <w:pPr>
              <w:tabs>
                <w:tab w:val="left" w:pos="3270"/>
              </w:tabs>
              <w:spacing w:line="252" w:lineRule="auto"/>
              <w:jc w:val="center"/>
              <w:rPr>
                <w:rFonts w:ascii="Trebuchet MS" w:hAnsi="Trebuchet MS"/>
                <w:i/>
                <w:sz w:val="16"/>
                <w:szCs w:val="16"/>
                <w:lang w:eastAsia="en-US"/>
              </w:rPr>
            </w:pPr>
            <w:r>
              <w:rPr>
                <w:rFonts w:ascii="Trebuchet MS" w:hAnsi="Trebuchet MS"/>
                <w:i/>
                <w:sz w:val="16"/>
                <w:szCs w:val="16"/>
                <w:lang w:eastAsia="en-US"/>
              </w:rPr>
              <w:t>Paix-Travail-Patrie</w:t>
            </w:r>
          </w:p>
          <w:p w:rsidR="00A96B22" w:rsidRDefault="00A96B22" w:rsidP="00330C7A">
            <w:pPr>
              <w:tabs>
                <w:tab w:val="left" w:pos="3270"/>
              </w:tabs>
              <w:spacing w:line="252" w:lineRule="auto"/>
              <w:jc w:val="center"/>
              <w:rPr>
                <w:rFonts w:ascii="Trebuchet MS" w:hAnsi="Trebuchet MS"/>
                <w:i/>
                <w:sz w:val="16"/>
                <w:szCs w:val="16"/>
                <w:lang w:eastAsia="en-US"/>
              </w:rPr>
            </w:pPr>
            <w:r>
              <w:rPr>
                <w:rFonts w:ascii="Trebuchet MS" w:hAnsi="Trebuchet MS"/>
                <w:i/>
                <w:sz w:val="16"/>
                <w:szCs w:val="16"/>
                <w:lang w:eastAsia="en-US"/>
              </w:rPr>
              <w:t>*******</w:t>
            </w:r>
          </w:p>
        </w:tc>
        <w:tc>
          <w:tcPr>
            <w:tcW w:w="2835" w:type="dxa"/>
            <w:vMerge/>
            <w:vAlign w:val="center"/>
            <w:hideMark/>
          </w:tcPr>
          <w:p w:rsidR="00A96B22" w:rsidRDefault="00A96B22" w:rsidP="00330C7A">
            <w:pPr>
              <w:spacing w:line="120" w:lineRule="auto"/>
              <w:jc w:val="center"/>
              <w:rPr>
                <w:rFonts w:ascii="Trebuchet MS" w:hAnsi="Trebuchet MS"/>
                <w:sz w:val="16"/>
                <w:szCs w:val="16"/>
                <w:lang w:eastAsia="en-US"/>
              </w:rPr>
            </w:pPr>
          </w:p>
        </w:tc>
        <w:tc>
          <w:tcPr>
            <w:tcW w:w="4109" w:type="dxa"/>
            <w:hideMark/>
          </w:tcPr>
          <w:p w:rsidR="00A96B22" w:rsidRDefault="00A96B22" w:rsidP="00330C7A">
            <w:pPr>
              <w:tabs>
                <w:tab w:val="left" w:pos="3270"/>
              </w:tabs>
              <w:spacing w:line="252" w:lineRule="auto"/>
              <w:jc w:val="center"/>
              <w:rPr>
                <w:rFonts w:ascii="Trebuchet MS" w:hAnsi="Trebuchet MS"/>
                <w:i/>
                <w:sz w:val="16"/>
                <w:szCs w:val="16"/>
                <w:lang w:eastAsia="en-US"/>
              </w:rPr>
            </w:pPr>
            <w:r>
              <w:rPr>
                <w:rFonts w:ascii="Trebuchet MS" w:hAnsi="Trebuchet MS"/>
                <w:i/>
                <w:sz w:val="16"/>
                <w:szCs w:val="16"/>
                <w:lang w:eastAsia="en-US"/>
              </w:rPr>
              <w:t>Peace-Work-Fatherland</w:t>
            </w:r>
          </w:p>
          <w:p w:rsidR="00A96B22" w:rsidRDefault="00A96B22" w:rsidP="00330C7A">
            <w:pPr>
              <w:tabs>
                <w:tab w:val="left" w:pos="3270"/>
              </w:tabs>
              <w:spacing w:line="252" w:lineRule="auto"/>
              <w:jc w:val="center"/>
              <w:rPr>
                <w:rFonts w:ascii="Trebuchet MS" w:hAnsi="Trebuchet MS"/>
                <w:i/>
                <w:sz w:val="16"/>
                <w:szCs w:val="16"/>
                <w:lang w:eastAsia="en-US"/>
              </w:rPr>
            </w:pPr>
            <w:r>
              <w:rPr>
                <w:rFonts w:ascii="Trebuchet MS" w:hAnsi="Trebuchet MS"/>
                <w:i/>
                <w:sz w:val="16"/>
                <w:szCs w:val="16"/>
                <w:lang w:eastAsia="en-US"/>
              </w:rPr>
              <w:t>*******</w:t>
            </w:r>
          </w:p>
        </w:tc>
      </w:tr>
      <w:tr w:rsidR="00A96B22" w:rsidTr="00330C7A">
        <w:trPr>
          <w:trHeight w:val="193"/>
        </w:trPr>
        <w:tc>
          <w:tcPr>
            <w:tcW w:w="4111" w:type="dxa"/>
            <w:hideMark/>
          </w:tcPr>
          <w:p w:rsidR="00A96B22" w:rsidRDefault="00A96B22" w:rsidP="00330C7A">
            <w:pPr>
              <w:tabs>
                <w:tab w:val="left" w:pos="3270"/>
              </w:tabs>
              <w:spacing w:line="252" w:lineRule="auto"/>
              <w:jc w:val="center"/>
              <w:rPr>
                <w:rFonts w:ascii="Trebuchet MS" w:hAnsi="Trebuchet MS"/>
                <w:sz w:val="16"/>
                <w:szCs w:val="16"/>
                <w:lang w:eastAsia="en-US"/>
              </w:rPr>
            </w:pPr>
            <w:r>
              <w:rPr>
                <w:rFonts w:ascii="Trebuchet MS" w:hAnsi="Trebuchet MS"/>
                <w:sz w:val="16"/>
                <w:szCs w:val="16"/>
                <w:lang w:eastAsia="en-US"/>
              </w:rPr>
              <w:t>REGION DE l’ADAMAOUA</w:t>
            </w:r>
          </w:p>
          <w:p w:rsidR="00A96B22" w:rsidRDefault="00A96B22" w:rsidP="00330C7A">
            <w:pPr>
              <w:tabs>
                <w:tab w:val="left" w:pos="3270"/>
              </w:tabs>
              <w:spacing w:line="252" w:lineRule="auto"/>
              <w:jc w:val="center"/>
              <w:rPr>
                <w:rFonts w:ascii="Trebuchet MS" w:hAnsi="Trebuchet MS"/>
                <w:i/>
                <w:sz w:val="16"/>
                <w:szCs w:val="16"/>
                <w:lang w:eastAsia="en-US"/>
              </w:rPr>
            </w:pPr>
            <w:r>
              <w:rPr>
                <w:rFonts w:ascii="Trebuchet MS" w:hAnsi="Trebuchet MS"/>
                <w:i/>
                <w:sz w:val="16"/>
                <w:szCs w:val="16"/>
                <w:lang w:eastAsia="en-US"/>
              </w:rPr>
              <w:t>*******</w:t>
            </w:r>
          </w:p>
        </w:tc>
        <w:tc>
          <w:tcPr>
            <w:tcW w:w="2835" w:type="dxa"/>
            <w:vMerge/>
            <w:vAlign w:val="center"/>
            <w:hideMark/>
          </w:tcPr>
          <w:p w:rsidR="00A96B22" w:rsidRDefault="00A96B22" w:rsidP="00330C7A">
            <w:pPr>
              <w:spacing w:line="120" w:lineRule="auto"/>
              <w:jc w:val="center"/>
              <w:rPr>
                <w:rFonts w:ascii="Trebuchet MS" w:hAnsi="Trebuchet MS"/>
                <w:sz w:val="16"/>
                <w:szCs w:val="16"/>
                <w:lang w:eastAsia="en-US"/>
              </w:rPr>
            </w:pPr>
          </w:p>
        </w:tc>
        <w:tc>
          <w:tcPr>
            <w:tcW w:w="4109" w:type="dxa"/>
            <w:hideMark/>
          </w:tcPr>
          <w:p w:rsidR="00A96B22" w:rsidRDefault="00A96B22" w:rsidP="00330C7A">
            <w:pPr>
              <w:tabs>
                <w:tab w:val="left" w:pos="3270"/>
              </w:tabs>
              <w:spacing w:line="252" w:lineRule="auto"/>
              <w:jc w:val="center"/>
              <w:rPr>
                <w:rFonts w:ascii="Trebuchet MS" w:hAnsi="Trebuchet MS"/>
                <w:sz w:val="16"/>
                <w:szCs w:val="16"/>
                <w:lang w:eastAsia="en-US"/>
              </w:rPr>
            </w:pPr>
            <w:r>
              <w:rPr>
                <w:rFonts w:ascii="Trebuchet MS" w:hAnsi="Trebuchet MS"/>
                <w:sz w:val="16"/>
                <w:szCs w:val="16"/>
                <w:lang w:eastAsia="en-US"/>
              </w:rPr>
              <w:t>ADAMAWA REGION</w:t>
            </w:r>
          </w:p>
          <w:p w:rsidR="00A96B22" w:rsidRDefault="00A96B22" w:rsidP="00330C7A">
            <w:pPr>
              <w:tabs>
                <w:tab w:val="left" w:pos="3270"/>
              </w:tabs>
              <w:spacing w:line="252" w:lineRule="auto"/>
              <w:jc w:val="center"/>
              <w:rPr>
                <w:rFonts w:ascii="Trebuchet MS" w:hAnsi="Trebuchet MS"/>
                <w:i/>
                <w:sz w:val="16"/>
                <w:szCs w:val="16"/>
                <w:lang w:eastAsia="en-US"/>
              </w:rPr>
            </w:pPr>
            <w:r>
              <w:rPr>
                <w:rFonts w:ascii="Trebuchet MS" w:hAnsi="Trebuchet MS"/>
                <w:i/>
                <w:sz w:val="16"/>
                <w:szCs w:val="16"/>
                <w:lang w:eastAsia="en-US"/>
              </w:rPr>
              <w:t>*******</w:t>
            </w:r>
          </w:p>
        </w:tc>
      </w:tr>
      <w:tr w:rsidR="00A96B22" w:rsidTr="00330C7A">
        <w:trPr>
          <w:trHeight w:val="193"/>
        </w:trPr>
        <w:tc>
          <w:tcPr>
            <w:tcW w:w="4111" w:type="dxa"/>
            <w:hideMark/>
          </w:tcPr>
          <w:p w:rsidR="00A96B22" w:rsidRDefault="00A96B22" w:rsidP="00330C7A">
            <w:pPr>
              <w:tabs>
                <w:tab w:val="left" w:pos="3270"/>
              </w:tabs>
              <w:spacing w:line="252" w:lineRule="auto"/>
              <w:jc w:val="center"/>
              <w:rPr>
                <w:rFonts w:ascii="Trebuchet MS" w:hAnsi="Trebuchet MS"/>
                <w:sz w:val="16"/>
                <w:szCs w:val="16"/>
                <w:lang w:eastAsia="en-US"/>
              </w:rPr>
            </w:pPr>
            <w:r>
              <w:rPr>
                <w:rFonts w:ascii="Trebuchet MS" w:hAnsi="Trebuchet MS"/>
                <w:sz w:val="16"/>
                <w:szCs w:val="16"/>
                <w:lang w:eastAsia="en-US"/>
              </w:rPr>
              <w:t>DEPARTEMENT DU FARO ET DEO</w:t>
            </w:r>
          </w:p>
          <w:p w:rsidR="00A96B22" w:rsidRDefault="00A96B22" w:rsidP="00330C7A">
            <w:pPr>
              <w:tabs>
                <w:tab w:val="left" w:pos="3270"/>
              </w:tabs>
              <w:spacing w:line="252" w:lineRule="auto"/>
              <w:jc w:val="center"/>
              <w:rPr>
                <w:rFonts w:ascii="Trebuchet MS" w:hAnsi="Trebuchet MS"/>
                <w:i/>
                <w:sz w:val="16"/>
                <w:szCs w:val="16"/>
                <w:lang w:eastAsia="en-US"/>
              </w:rPr>
            </w:pPr>
            <w:r>
              <w:rPr>
                <w:rFonts w:ascii="Trebuchet MS" w:hAnsi="Trebuchet MS"/>
                <w:i/>
                <w:sz w:val="16"/>
                <w:szCs w:val="16"/>
                <w:lang w:eastAsia="en-US"/>
              </w:rPr>
              <w:t>*******</w:t>
            </w:r>
          </w:p>
        </w:tc>
        <w:tc>
          <w:tcPr>
            <w:tcW w:w="2835" w:type="dxa"/>
            <w:vMerge/>
            <w:vAlign w:val="center"/>
            <w:hideMark/>
          </w:tcPr>
          <w:p w:rsidR="00A96B22" w:rsidRDefault="00A96B22" w:rsidP="00330C7A">
            <w:pPr>
              <w:spacing w:line="120" w:lineRule="auto"/>
              <w:jc w:val="center"/>
              <w:rPr>
                <w:rFonts w:ascii="Trebuchet MS" w:hAnsi="Trebuchet MS"/>
                <w:sz w:val="16"/>
                <w:szCs w:val="16"/>
                <w:lang w:eastAsia="en-US"/>
              </w:rPr>
            </w:pPr>
          </w:p>
        </w:tc>
        <w:tc>
          <w:tcPr>
            <w:tcW w:w="4109" w:type="dxa"/>
            <w:hideMark/>
          </w:tcPr>
          <w:p w:rsidR="00A96B22" w:rsidRDefault="00A96B22" w:rsidP="00330C7A">
            <w:pPr>
              <w:tabs>
                <w:tab w:val="left" w:pos="3270"/>
              </w:tabs>
              <w:spacing w:line="252" w:lineRule="auto"/>
              <w:jc w:val="center"/>
              <w:rPr>
                <w:rFonts w:ascii="Trebuchet MS" w:hAnsi="Trebuchet MS"/>
                <w:sz w:val="16"/>
                <w:szCs w:val="16"/>
                <w:lang w:eastAsia="en-US"/>
              </w:rPr>
            </w:pPr>
            <w:r>
              <w:rPr>
                <w:rFonts w:ascii="Trebuchet MS" w:hAnsi="Trebuchet MS"/>
                <w:sz w:val="16"/>
                <w:szCs w:val="16"/>
                <w:lang w:eastAsia="en-US"/>
              </w:rPr>
              <w:t>FARO AND DEO DIVISION</w:t>
            </w:r>
          </w:p>
          <w:p w:rsidR="00A96B22" w:rsidRDefault="00A96B22" w:rsidP="00330C7A">
            <w:pPr>
              <w:tabs>
                <w:tab w:val="left" w:pos="3270"/>
              </w:tabs>
              <w:spacing w:line="252" w:lineRule="auto"/>
              <w:jc w:val="center"/>
              <w:rPr>
                <w:rFonts w:ascii="Trebuchet MS" w:hAnsi="Trebuchet MS"/>
                <w:i/>
                <w:sz w:val="16"/>
                <w:szCs w:val="16"/>
                <w:lang w:eastAsia="en-US"/>
              </w:rPr>
            </w:pPr>
            <w:r>
              <w:rPr>
                <w:rFonts w:ascii="Trebuchet MS" w:hAnsi="Trebuchet MS"/>
                <w:i/>
                <w:sz w:val="16"/>
                <w:szCs w:val="16"/>
                <w:lang w:eastAsia="en-US"/>
              </w:rPr>
              <w:t>*******</w:t>
            </w:r>
          </w:p>
        </w:tc>
      </w:tr>
      <w:tr w:rsidR="00A96B22" w:rsidTr="00330C7A">
        <w:trPr>
          <w:trHeight w:val="1445"/>
        </w:trPr>
        <w:tc>
          <w:tcPr>
            <w:tcW w:w="4111" w:type="dxa"/>
            <w:hideMark/>
          </w:tcPr>
          <w:p w:rsidR="00A96B22" w:rsidRPr="00475023" w:rsidRDefault="00A96B22" w:rsidP="00330C7A">
            <w:pPr>
              <w:tabs>
                <w:tab w:val="left" w:pos="3270"/>
              </w:tabs>
              <w:spacing w:line="252" w:lineRule="auto"/>
              <w:jc w:val="center"/>
              <w:rPr>
                <w:rFonts w:ascii="Trebuchet MS" w:hAnsi="Trebuchet MS"/>
                <w:b/>
                <w:sz w:val="16"/>
                <w:szCs w:val="16"/>
                <w:lang w:val="en-US" w:eastAsia="en-US"/>
              </w:rPr>
            </w:pPr>
            <w:r w:rsidRPr="00475023">
              <w:rPr>
                <w:rFonts w:ascii="Trebuchet MS" w:hAnsi="Trebuchet MS"/>
                <w:b/>
                <w:sz w:val="16"/>
                <w:szCs w:val="16"/>
                <w:lang w:val="en-US" w:eastAsia="en-US"/>
              </w:rPr>
              <w:t>COMMUNE DE MAYO BALEO</w:t>
            </w:r>
          </w:p>
          <w:p w:rsidR="00A96B22" w:rsidRPr="00475023" w:rsidRDefault="00A96B22" w:rsidP="00330C7A">
            <w:pPr>
              <w:tabs>
                <w:tab w:val="left" w:pos="3270"/>
              </w:tabs>
              <w:spacing w:line="252" w:lineRule="auto"/>
              <w:jc w:val="center"/>
              <w:rPr>
                <w:rFonts w:ascii="Trebuchet MS" w:hAnsi="Trebuchet MS"/>
                <w:i/>
                <w:sz w:val="16"/>
                <w:szCs w:val="16"/>
                <w:lang w:val="en-US" w:eastAsia="en-US"/>
              </w:rPr>
            </w:pPr>
            <w:r w:rsidRPr="00475023">
              <w:rPr>
                <w:rFonts w:ascii="Trebuchet MS" w:hAnsi="Trebuchet MS"/>
                <w:i/>
                <w:sz w:val="16"/>
                <w:szCs w:val="16"/>
                <w:lang w:val="en-US" w:eastAsia="en-US"/>
              </w:rPr>
              <w:t>*******</w:t>
            </w:r>
          </w:p>
          <w:p w:rsidR="00A96B22" w:rsidRPr="00475023" w:rsidRDefault="00A96B22" w:rsidP="00330C7A">
            <w:pPr>
              <w:tabs>
                <w:tab w:val="left" w:pos="3270"/>
              </w:tabs>
              <w:spacing w:line="252" w:lineRule="auto"/>
              <w:jc w:val="center"/>
              <w:rPr>
                <w:rFonts w:ascii="Trebuchet MS" w:hAnsi="Trebuchet MS"/>
                <w:sz w:val="16"/>
                <w:szCs w:val="16"/>
                <w:lang w:val="en-US" w:eastAsia="en-US"/>
              </w:rPr>
            </w:pPr>
            <w:r w:rsidRPr="00475023">
              <w:rPr>
                <w:rFonts w:ascii="Trebuchet MS" w:hAnsi="Trebuchet MS"/>
                <w:sz w:val="16"/>
                <w:szCs w:val="16"/>
                <w:lang w:val="en-US" w:eastAsia="en-US"/>
              </w:rPr>
              <w:t>SECRETARIAT GENERAL</w:t>
            </w:r>
          </w:p>
          <w:p w:rsidR="00A96B22" w:rsidRDefault="00A96B22" w:rsidP="00330C7A">
            <w:pPr>
              <w:tabs>
                <w:tab w:val="left" w:pos="3270"/>
              </w:tabs>
              <w:spacing w:line="252" w:lineRule="auto"/>
              <w:jc w:val="center"/>
              <w:rPr>
                <w:rFonts w:ascii="Trebuchet MS" w:hAnsi="Trebuchet MS"/>
                <w:i/>
                <w:sz w:val="16"/>
                <w:szCs w:val="16"/>
                <w:lang w:eastAsia="en-US"/>
              </w:rPr>
            </w:pPr>
            <w:r>
              <w:rPr>
                <w:rFonts w:ascii="Trebuchet MS" w:hAnsi="Trebuchet MS"/>
                <w:i/>
                <w:sz w:val="16"/>
                <w:szCs w:val="16"/>
                <w:lang w:eastAsia="en-US"/>
              </w:rPr>
              <w:t>*******</w:t>
            </w:r>
          </w:p>
          <w:p w:rsidR="00A96B22" w:rsidRDefault="00A96B22" w:rsidP="00330C7A">
            <w:pPr>
              <w:tabs>
                <w:tab w:val="left" w:pos="3270"/>
              </w:tabs>
              <w:spacing w:line="252" w:lineRule="auto"/>
              <w:jc w:val="center"/>
              <w:rPr>
                <w:rFonts w:ascii="Trebuchet MS" w:hAnsi="Trebuchet MS"/>
                <w:sz w:val="16"/>
                <w:szCs w:val="16"/>
                <w:lang w:eastAsia="en-US"/>
              </w:rPr>
            </w:pPr>
            <w:r>
              <w:rPr>
                <w:rFonts w:ascii="Trebuchet MS" w:hAnsi="Trebuchet MS"/>
                <w:sz w:val="16"/>
                <w:szCs w:val="16"/>
                <w:lang w:eastAsia="en-US"/>
              </w:rPr>
              <w:t>STRUCTURE INTERNE DE GESTION ADMINISTRATIVE DES MARCHES PUBLICS</w:t>
            </w:r>
          </w:p>
          <w:p w:rsidR="00A96B22" w:rsidRDefault="00A96B22" w:rsidP="00330C7A">
            <w:pPr>
              <w:tabs>
                <w:tab w:val="left" w:pos="3270"/>
              </w:tabs>
              <w:spacing w:line="252" w:lineRule="auto"/>
              <w:jc w:val="center"/>
              <w:rPr>
                <w:rFonts w:ascii="Trebuchet MS" w:hAnsi="Trebuchet MS"/>
                <w:sz w:val="16"/>
                <w:szCs w:val="16"/>
                <w:lang w:eastAsia="en-US"/>
              </w:rPr>
            </w:pPr>
            <w:r>
              <w:rPr>
                <w:rFonts w:ascii="Trebuchet MS" w:hAnsi="Trebuchet MS"/>
                <w:i/>
                <w:sz w:val="16"/>
                <w:szCs w:val="16"/>
                <w:lang w:eastAsia="en-US"/>
              </w:rPr>
              <w:t>*******</w:t>
            </w:r>
          </w:p>
        </w:tc>
        <w:tc>
          <w:tcPr>
            <w:tcW w:w="2835" w:type="dxa"/>
            <w:vMerge/>
            <w:vAlign w:val="center"/>
            <w:hideMark/>
          </w:tcPr>
          <w:p w:rsidR="00A96B22" w:rsidRDefault="00A96B22" w:rsidP="00330C7A">
            <w:pPr>
              <w:spacing w:line="120" w:lineRule="auto"/>
              <w:jc w:val="center"/>
              <w:rPr>
                <w:rFonts w:ascii="Trebuchet MS" w:hAnsi="Trebuchet MS"/>
                <w:sz w:val="16"/>
                <w:szCs w:val="16"/>
                <w:lang w:eastAsia="en-US"/>
              </w:rPr>
            </w:pPr>
          </w:p>
        </w:tc>
        <w:tc>
          <w:tcPr>
            <w:tcW w:w="4109" w:type="dxa"/>
            <w:hideMark/>
          </w:tcPr>
          <w:p w:rsidR="00A96B22" w:rsidRDefault="00A96B22" w:rsidP="00330C7A">
            <w:pPr>
              <w:tabs>
                <w:tab w:val="left" w:pos="3270"/>
              </w:tabs>
              <w:spacing w:line="252" w:lineRule="auto"/>
              <w:jc w:val="center"/>
              <w:rPr>
                <w:rFonts w:ascii="Trebuchet MS" w:hAnsi="Trebuchet MS"/>
                <w:b/>
                <w:sz w:val="16"/>
                <w:szCs w:val="16"/>
                <w:lang w:val="en-US" w:eastAsia="en-US"/>
              </w:rPr>
            </w:pPr>
            <w:r>
              <w:rPr>
                <w:rFonts w:ascii="Trebuchet MS" w:hAnsi="Trebuchet MS"/>
                <w:b/>
                <w:sz w:val="16"/>
                <w:szCs w:val="16"/>
                <w:lang w:val="en-US" w:eastAsia="en-US"/>
              </w:rPr>
              <w:t>MAYO BALEO COUNCIL</w:t>
            </w:r>
          </w:p>
          <w:p w:rsidR="00A96B22" w:rsidRDefault="00A96B22" w:rsidP="00330C7A">
            <w:pPr>
              <w:tabs>
                <w:tab w:val="left" w:pos="3270"/>
              </w:tabs>
              <w:spacing w:line="252" w:lineRule="auto"/>
              <w:jc w:val="center"/>
              <w:rPr>
                <w:rFonts w:ascii="Trebuchet MS" w:hAnsi="Trebuchet MS"/>
                <w:i/>
                <w:sz w:val="16"/>
                <w:szCs w:val="16"/>
                <w:lang w:val="en-US" w:eastAsia="en-US"/>
              </w:rPr>
            </w:pPr>
            <w:r>
              <w:rPr>
                <w:rFonts w:ascii="Trebuchet MS" w:hAnsi="Trebuchet MS"/>
                <w:i/>
                <w:sz w:val="16"/>
                <w:szCs w:val="16"/>
                <w:lang w:val="en-US" w:eastAsia="en-US"/>
              </w:rPr>
              <w:t>*******</w:t>
            </w:r>
          </w:p>
          <w:p w:rsidR="00A96B22" w:rsidRDefault="00A96B22" w:rsidP="00330C7A">
            <w:pPr>
              <w:tabs>
                <w:tab w:val="left" w:pos="3270"/>
              </w:tabs>
              <w:spacing w:line="252" w:lineRule="auto"/>
              <w:jc w:val="center"/>
              <w:rPr>
                <w:rFonts w:ascii="Trebuchet MS" w:hAnsi="Trebuchet MS"/>
                <w:sz w:val="16"/>
                <w:szCs w:val="16"/>
                <w:lang w:val="en-US" w:eastAsia="en-US"/>
              </w:rPr>
            </w:pPr>
            <w:r>
              <w:rPr>
                <w:rFonts w:ascii="Trebuchet MS" w:hAnsi="Trebuchet MS"/>
                <w:sz w:val="16"/>
                <w:szCs w:val="16"/>
                <w:lang w:val="en-US" w:eastAsia="en-US"/>
              </w:rPr>
              <w:t>GENERAL SECRETARIAT</w:t>
            </w:r>
          </w:p>
          <w:p w:rsidR="00A96B22" w:rsidRPr="00475023" w:rsidRDefault="00A96B22" w:rsidP="00330C7A">
            <w:pPr>
              <w:tabs>
                <w:tab w:val="left" w:pos="3270"/>
              </w:tabs>
              <w:spacing w:line="252" w:lineRule="auto"/>
              <w:jc w:val="center"/>
              <w:rPr>
                <w:rFonts w:ascii="Trebuchet MS" w:hAnsi="Trebuchet MS"/>
                <w:i/>
                <w:sz w:val="16"/>
                <w:szCs w:val="16"/>
                <w:lang w:val="en-US" w:eastAsia="en-US"/>
              </w:rPr>
            </w:pPr>
            <w:r w:rsidRPr="00475023">
              <w:rPr>
                <w:rFonts w:ascii="Trebuchet MS" w:hAnsi="Trebuchet MS"/>
                <w:i/>
                <w:sz w:val="16"/>
                <w:szCs w:val="16"/>
                <w:lang w:val="en-US" w:eastAsia="en-US"/>
              </w:rPr>
              <w:t>*******</w:t>
            </w:r>
          </w:p>
          <w:p w:rsidR="00A96B22" w:rsidRDefault="00A96B22" w:rsidP="00330C7A">
            <w:pPr>
              <w:tabs>
                <w:tab w:val="left" w:pos="3270"/>
              </w:tabs>
              <w:spacing w:line="252" w:lineRule="auto"/>
              <w:jc w:val="center"/>
              <w:rPr>
                <w:rFonts w:ascii="Trebuchet MS" w:hAnsi="Trebuchet MS"/>
                <w:sz w:val="16"/>
                <w:szCs w:val="16"/>
                <w:lang w:eastAsia="en-US"/>
              </w:rPr>
            </w:pPr>
            <w:r>
              <w:rPr>
                <w:rFonts w:ascii="Trebuchet MS" w:hAnsi="Trebuchet MS"/>
                <w:sz w:val="16"/>
                <w:szCs w:val="16"/>
                <w:lang w:eastAsia="en-US"/>
              </w:rPr>
              <w:t>INTERNAL STRUCTURE OF PROCUREMENT MANAGEMENT</w:t>
            </w:r>
          </w:p>
          <w:p w:rsidR="00A96B22" w:rsidRDefault="00A96B22" w:rsidP="00330C7A">
            <w:pPr>
              <w:tabs>
                <w:tab w:val="left" w:pos="3270"/>
              </w:tabs>
              <w:spacing w:line="252" w:lineRule="auto"/>
              <w:jc w:val="center"/>
              <w:rPr>
                <w:rFonts w:ascii="Trebuchet MS" w:hAnsi="Trebuchet MS"/>
                <w:i/>
                <w:sz w:val="16"/>
                <w:szCs w:val="16"/>
                <w:lang w:eastAsia="en-US"/>
              </w:rPr>
            </w:pPr>
            <w:r>
              <w:rPr>
                <w:rFonts w:ascii="Trebuchet MS" w:hAnsi="Trebuchet MS"/>
                <w:i/>
                <w:sz w:val="16"/>
                <w:szCs w:val="16"/>
                <w:lang w:eastAsia="en-US"/>
              </w:rPr>
              <w:t>*******</w:t>
            </w:r>
          </w:p>
        </w:tc>
      </w:tr>
    </w:tbl>
    <w:p w:rsidR="00A96B22" w:rsidRDefault="00A96B22" w:rsidP="00A96B22">
      <w:pPr>
        <w:jc w:val="center"/>
        <w:rPr>
          <w:rFonts w:ascii="Trebuchet MS" w:hAnsi="Trebuchet MS"/>
          <w:b/>
          <w:sz w:val="24"/>
        </w:rPr>
      </w:pPr>
      <w:r>
        <w:rPr>
          <w:rFonts w:ascii="Trebuchet MS" w:hAnsi="Trebuchet MS"/>
          <w:b/>
          <w:sz w:val="24"/>
        </w:rPr>
        <w:t>COMMUNIQUE</w:t>
      </w:r>
      <w:r w:rsidR="00224352">
        <w:rPr>
          <w:rFonts w:ascii="Trebuchet MS" w:hAnsi="Trebuchet MS"/>
          <w:b/>
          <w:sz w:val="24"/>
        </w:rPr>
        <w:t xml:space="preserve"> N°____/C/CMB/SG/SIGAMP/CMB/2026</w:t>
      </w:r>
      <w:r>
        <w:rPr>
          <w:rFonts w:ascii="Trebuchet MS" w:hAnsi="Trebuchet MS"/>
          <w:b/>
          <w:sz w:val="24"/>
        </w:rPr>
        <w:t xml:space="preserve"> </w:t>
      </w:r>
    </w:p>
    <w:p w:rsidR="00A96B22" w:rsidRDefault="00A96B22" w:rsidP="00A96B22">
      <w:pPr>
        <w:jc w:val="center"/>
        <w:rPr>
          <w:rFonts w:ascii="Trebuchet MS" w:hAnsi="Trebuchet MS"/>
          <w:b/>
          <w:sz w:val="24"/>
        </w:rPr>
      </w:pPr>
      <w:r>
        <w:rPr>
          <w:rFonts w:ascii="Trebuchet MS" w:hAnsi="Trebuchet MS"/>
          <w:b/>
          <w:sz w:val="24"/>
        </w:rPr>
        <w:t xml:space="preserve">PORTANT PUBLICATION DE </w:t>
      </w:r>
      <w:r w:rsidR="006D7AB8">
        <w:rPr>
          <w:rFonts w:ascii="Trebuchet MS" w:hAnsi="Trebuchet MS"/>
          <w:b/>
          <w:sz w:val="24"/>
        </w:rPr>
        <w:t>LA DECISION DECLARANT INFRUCTUEUX LES APPELS D’OFFRES</w:t>
      </w:r>
      <w:r>
        <w:rPr>
          <w:rFonts w:ascii="Trebuchet MS" w:hAnsi="Trebuchet MS"/>
          <w:b/>
          <w:sz w:val="24"/>
        </w:rPr>
        <w:t xml:space="preserve"> DE CERTAINES LETTRES-COMMANDES AU TITRE DE L’EXCECUTION DU BIP ET DU BUDGET </w:t>
      </w:r>
      <w:r w:rsidR="00224352">
        <w:rPr>
          <w:rFonts w:ascii="Trebuchet MS" w:hAnsi="Trebuchet MS"/>
          <w:b/>
          <w:sz w:val="24"/>
        </w:rPr>
        <w:t>DE LA COMMUNE DE MAYO-BALEO 2026</w:t>
      </w:r>
    </w:p>
    <w:p w:rsidR="00A96B22" w:rsidRDefault="00A96B22" w:rsidP="00A96B22">
      <w:pPr>
        <w:jc w:val="center"/>
        <w:rPr>
          <w:rFonts w:ascii="Trebuchet MS" w:hAnsi="Trebuchet MS"/>
          <w:b/>
          <w:sz w:val="24"/>
        </w:rPr>
      </w:pPr>
    </w:p>
    <w:p w:rsidR="00A96B22" w:rsidRDefault="00A96B22" w:rsidP="00A96B22">
      <w:pPr>
        <w:ind w:firstLine="708"/>
        <w:jc w:val="center"/>
        <w:rPr>
          <w:rFonts w:ascii="Trebuchet MS" w:hAnsi="Trebuchet MS"/>
          <w:b/>
          <w:sz w:val="24"/>
        </w:rPr>
      </w:pPr>
      <w:r>
        <w:rPr>
          <w:rFonts w:ascii="Trebuchet MS" w:hAnsi="Trebuchet MS"/>
          <w:b/>
          <w:sz w:val="24"/>
        </w:rPr>
        <w:t xml:space="preserve">Le Maire de la Commune de Mayo-Baléo, Autorité Contractante communique, les entreprises suivantes </w:t>
      </w:r>
      <w:r w:rsidR="006D7AB8">
        <w:rPr>
          <w:rFonts w:ascii="Trebuchet MS" w:hAnsi="Trebuchet MS"/>
          <w:b/>
          <w:sz w:val="24"/>
        </w:rPr>
        <w:t xml:space="preserve">ne </w:t>
      </w:r>
      <w:r>
        <w:rPr>
          <w:rFonts w:ascii="Trebuchet MS" w:hAnsi="Trebuchet MS"/>
          <w:b/>
          <w:sz w:val="24"/>
        </w:rPr>
        <w:t xml:space="preserve">sont </w:t>
      </w:r>
      <w:r w:rsidR="006D7AB8">
        <w:rPr>
          <w:rFonts w:ascii="Trebuchet MS" w:hAnsi="Trebuchet MS"/>
          <w:b/>
          <w:sz w:val="24"/>
        </w:rPr>
        <w:t xml:space="preserve">pas </w:t>
      </w:r>
      <w:r>
        <w:rPr>
          <w:rFonts w:ascii="Trebuchet MS" w:hAnsi="Trebuchet MS"/>
          <w:b/>
          <w:sz w:val="24"/>
        </w:rPr>
        <w:t>retenues comme attributaires des lettres-commandes tel qu’il est indiqué dans le tableau suivant :</w:t>
      </w:r>
    </w:p>
    <w:p w:rsidR="00A96B22" w:rsidRPr="00D17A8A" w:rsidRDefault="00A96B22" w:rsidP="00A96B22">
      <w:pPr>
        <w:rPr>
          <w:rFonts w:ascii="Trebuchet MS" w:hAnsi="Trebuchet MS"/>
          <w:sz w:val="14"/>
        </w:rPr>
      </w:pPr>
    </w:p>
    <w:p w:rsidR="00A96B22" w:rsidRDefault="00A96B22" w:rsidP="00A96B22">
      <w:pPr>
        <w:spacing w:line="276" w:lineRule="auto"/>
        <w:jc w:val="both"/>
        <w:rPr>
          <w:rFonts w:ascii="Trebuchet MS" w:hAnsi="Trebuchet MS"/>
          <w:sz w:val="14"/>
          <w:szCs w:val="24"/>
        </w:rPr>
      </w:pPr>
    </w:p>
    <w:p w:rsidR="00A96B22" w:rsidRDefault="006D7AB8" w:rsidP="00A96B22">
      <w:pPr>
        <w:spacing w:line="276" w:lineRule="auto"/>
        <w:jc w:val="both"/>
        <w:rPr>
          <w:rFonts w:ascii="Trebuchet MS" w:hAnsi="Trebuchet MS"/>
          <w:b/>
          <w:sz w:val="24"/>
          <w:szCs w:val="24"/>
        </w:rPr>
      </w:pPr>
      <w:r>
        <w:rPr>
          <w:rFonts w:ascii="Trebuchet MS" w:hAnsi="Trebuchet MS"/>
          <w:b/>
          <w:sz w:val="24"/>
          <w:szCs w:val="24"/>
          <w:u w:val="single"/>
        </w:rPr>
        <w:t>Tableau</w:t>
      </w:r>
      <w:r w:rsidR="00A96B22">
        <w:rPr>
          <w:rFonts w:ascii="Trebuchet MS" w:hAnsi="Trebuchet MS"/>
          <w:b/>
          <w:sz w:val="24"/>
          <w:szCs w:val="24"/>
          <w:u w:val="single"/>
        </w:rPr>
        <w:t> :</w:t>
      </w:r>
      <w:r w:rsidR="00A96B22">
        <w:rPr>
          <w:rFonts w:ascii="Trebuchet MS" w:hAnsi="Trebuchet MS"/>
          <w:b/>
          <w:sz w:val="24"/>
          <w:szCs w:val="24"/>
        </w:rPr>
        <w:t xml:space="preserve"> Soumissions aux Dossiers d’Appel d’Offres (DAO)</w:t>
      </w:r>
    </w:p>
    <w:p w:rsidR="00A96B22" w:rsidRDefault="00A96B22" w:rsidP="00A96B22">
      <w:pPr>
        <w:spacing w:line="276" w:lineRule="auto"/>
        <w:ind w:left="360" w:firstLine="348"/>
        <w:jc w:val="both"/>
        <w:rPr>
          <w:rFonts w:ascii="Trebuchet MS" w:hAnsi="Trebuchet MS"/>
          <w:sz w:val="12"/>
          <w:szCs w:val="24"/>
        </w:rPr>
      </w:pPr>
    </w:p>
    <w:tbl>
      <w:tblPr>
        <w:tblStyle w:val="Grilledutableau1"/>
        <w:tblW w:w="10456" w:type="dxa"/>
        <w:jc w:val="center"/>
        <w:tblLook w:val="04A0" w:firstRow="1" w:lastRow="0" w:firstColumn="1" w:lastColumn="0" w:noHBand="0" w:noVBand="1"/>
      </w:tblPr>
      <w:tblGrid>
        <w:gridCol w:w="758"/>
        <w:gridCol w:w="3023"/>
        <w:gridCol w:w="1793"/>
        <w:gridCol w:w="1625"/>
        <w:gridCol w:w="1337"/>
        <w:gridCol w:w="1920"/>
      </w:tblGrid>
      <w:tr w:rsidR="006D7AB8" w:rsidRPr="000160DA" w:rsidTr="00A35839">
        <w:trPr>
          <w:tblHeader/>
          <w:jc w:val="center"/>
        </w:trPr>
        <w:tc>
          <w:tcPr>
            <w:tcW w:w="758" w:type="dxa"/>
            <w:shd w:val="clear" w:color="auto" w:fill="BDD6EE" w:themeFill="accent1" w:themeFillTint="66"/>
            <w:vAlign w:val="center"/>
          </w:tcPr>
          <w:p w:rsidR="006D7AB8" w:rsidRPr="000160DA" w:rsidRDefault="006D7AB8" w:rsidP="00A35839">
            <w:pPr>
              <w:rPr>
                <w:rFonts w:ascii="Trebuchet MS" w:hAnsi="Trebuchet MS"/>
                <w:b/>
                <w:szCs w:val="21"/>
              </w:rPr>
            </w:pPr>
            <w:r w:rsidRPr="000160DA">
              <w:rPr>
                <w:rFonts w:ascii="Trebuchet MS" w:hAnsi="Trebuchet MS"/>
                <w:b/>
                <w:szCs w:val="21"/>
              </w:rPr>
              <w:t>N° AONO</w:t>
            </w:r>
          </w:p>
        </w:tc>
        <w:tc>
          <w:tcPr>
            <w:tcW w:w="3023" w:type="dxa"/>
            <w:shd w:val="clear" w:color="auto" w:fill="BDD6EE" w:themeFill="accent1" w:themeFillTint="66"/>
            <w:vAlign w:val="center"/>
          </w:tcPr>
          <w:p w:rsidR="006D7AB8" w:rsidRPr="000160DA" w:rsidRDefault="006D7AB8" w:rsidP="00A35839">
            <w:pPr>
              <w:rPr>
                <w:rFonts w:ascii="Trebuchet MS" w:hAnsi="Trebuchet MS"/>
                <w:b/>
                <w:szCs w:val="21"/>
              </w:rPr>
            </w:pPr>
            <w:r w:rsidRPr="000160DA">
              <w:rPr>
                <w:rFonts w:ascii="Trebuchet MS" w:hAnsi="Trebuchet MS"/>
                <w:b/>
                <w:szCs w:val="21"/>
              </w:rPr>
              <w:t>Intitulé du projet et numéro de lot dans l’AONO</w:t>
            </w:r>
          </w:p>
        </w:tc>
        <w:tc>
          <w:tcPr>
            <w:tcW w:w="1793" w:type="dxa"/>
            <w:shd w:val="clear" w:color="auto" w:fill="BDD6EE" w:themeFill="accent1" w:themeFillTint="66"/>
            <w:vAlign w:val="center"/>
          </w:tcPr>
          <w:p w:rsidR="006D7AB8" w:rsidRPr="000160DA" w:rsidRDefault="006D7AB8" w:rsidP="00A35839">
            <w:pPr>
              <w:rPr>
                <w:rFonts w:ascii="Trebuchet MS" w:hAnsi="Trebuchet MS"/>
                <w:b/>
                <w:szCs w:val="21"/>
              </w:rPr>
            </w:pPr>
            <w:r w:rsidRPr="000160DA">
              <w:rPr>
                <w:rFonts w:ascii="Trebuchet MS" w:hAnsi="Trebuchet MS"/>
                <w:b/>
                <w:szCs w:val="21"/>
              </w:rPr>
              <w:t>Soumissionnaire</w:t>
            </w:r>
          </w:p>
        </w:tc>
        <w:tc>
          <w:tcPr>
            <w:tcW w:w="1625" w:type="dxa"/>
            <w:shd w:val="clear" w:color="auto" w:fill="BDD6EE" w:themeFill="accent1" w:themeFillTint="66"/>
            <w:vAlign w:val="center"/>
          </w:tcPr>
          <w:p w:rsidR="006D7AB8" w:rsidRPr="000160DA" w:rsidRDefault="006D7AB8" w:rsidP="00A35839">
            <w:pPr>
              <w:rPr>
                <w:rFonts w:ascii="Trebuchet MS" w:hAnsi="Trebuchet MS"/>
                <w:b/>
                <w:szCs w:val="21"/>
              </w:rPr>
            </w:pPr>
            <w:r w:rsidRPr="000160DA">
              <w:rPr>
                <w:rFonts w:ascii="Trebuchet MS" w:hAnsi="Trebuchet MS"/>
                <w:b/>
                <w:szCs w:val="21"/>
              </w:rPr>
              <w:t>Montant (FCFA) corrigés par la Sous-Commission</w:t>
            </w:r>
          </w:p>
        </w:tc>
        <w:tc>
          <w:tcPr>
            <w:tcW w:w="1337" w:type="dxa"/>
            <w:shd w:val="clear" w:color="auto" w:fill="BDD6EE" w:themeFill="accent1" w:themeFillTint="66"/>
            <w:vAlign w:val="center"/>
          </w:tcPr>
          <w:p w:rsidR="006D7AB8" w:rsidRPr="000160DA" w:rsidRDefault="006D7AB8" w:rsidP="00A35839">
            <w:pPr>
              <w:rPr>
                <w:rFonts w:ascii="Trebuchet MS" w:hAnsi="Trebuchet MS"/>
                <w:b/>
                <w:szCs w:val="21"/>
              </w:rPr>
            </w:pPr>
            <w:r w:rsidRPr="000160DA">
              <w:rPr>
                <w:rFonts w:ascii="Trebuchet MS" w:hAnsi="Trebuchet MS"/>
                <w:b/>
                <w:szCs w:val="21"/>
              </w:rPr>
              <w:t>Délai d’exécution</w:t>
            </w:r>
          </w:p>
        </w:tc>
        <w:tc>
          <w:tcPr>
            <w:tcW w:w="1920" w:type="dxa"/>
            <w:shd w:val="clear" w:color="auto" w:fill="BDD6EE" w:themeFill="accent1" w:themeFillTint="66"/>
          </w:tcPr>
          <w:p w:rsidR="006D7AB8" w:rsidRPr="000160DA" w:rsidRDefault="006D7AB8" w:rsidP="00A35839">
            <w:pPr>
              <w:rPr>
                <w:rFonts w:ascii="Trebuchet MS" w:hAnsi="Trebuchet MS"/>
                <w:b/>
                <w:szCs w:val="21"/>
              </w:rPr>
            </w:pPr>
            <w:r>
              <w:rPr>
                <w:rFonts w:ascii="Trebuchet MS" w:hAnsi="Trebuchet MS"/>
                <w:b/>
                <w:szCs w:val="21"/>
              </w:rPr>
              <w:t>Observation</w:t>
            </w:r>
          </w:p>
        </w:tc>
      </w:tr>
      <w:tr w:rsidR="00D17A8A" w:rsidRPr="000160DA" w:rsidTr="00A35839">
        <w:trPr>
          <w:jc w:val="center"/>
        </w:trPr>
        <w:tc>
          <w:tcPr>
            <w:tcW w:w="758" w:type="dxa"/>
            <w:vMerge w:val="restart"/>
            <w:vAlign w:val="center"/>
          </w:tcPr>
          <w:p w:rsidR="00D17A8A" w:rsidRPr="000160DA" w:rsidRDefault="00D17A8A" w:rsidP="00D17A8A">
            <w:pPr>
              <w:rPr>
                <w:rFonts w:ascii="Trebuchet MS" w:hAnsi="Trebuchet MS"/>
                <w:szCs w:val="21"/>
              </w:rPr>
            </w:pPr>
            <w:r w:rsidRPr="000160DA">
              <w:rPr>
                <w:rFonts w:ascii="Trebuchet MS" w:hAnsi="Trebuchet MS"/>
                <w:szCs w:val="21"/>
              </w:rPr>
              <w:t>009</w:t>
            </w:r>
          </w:p>
        </w:tc>
        <w:tc>
          <w:tcPr>
            <w:tcW w:w="3023" w:type="dxa"/>
            <w:vAlign w:val="center"/>
          </w:tcPr>
          <w:p w:rsidR="00D17A8A" w:rsidRPr="000160DA" w:rsidRDefault="00D17A8A" w:rsidP="00D17A8A">
            <w:pPr>
              <w:rPr>
                <w:rFonts w:ascii="Trebuchet MS" w:eastAsia="Tw Cen MT" w:hAnsi="Trebuchet MS" w:cs="Tw Cen MT"/>
                <w:szCs w:val="21"/>
              </w:rPr>
            </w:pPr>
            <w:r w:rsidRPr="00557B08">
              <w:rPr>
                <w:rFonts w:ascii="Trebuchet MS" w:eastAsia="Tw Cen MT" w:hAnsi="Trebuchet MS" w:cs="Tw Cen MT"/>
                <w:szCs w:val="21"/>
              </w:rPr>
              <w:t>Construction de deux (02) blocs type T3 au camp de logements d'astreinte pour enseignants de  la Commune de mayo-Baléo  (Lot 1) </w:t>
            </w:r>
          </w:p>
        </w:tc>
        <w:tc>
          <w:tcPr>
            <w:tcW w:w="1793" w:type="dxa"/>
            <w:vAlign w:val="center"/>
          </w:tcPr>
          <w:p w:rsidR="00D17A8A" w:rsidRPr="000160DA" w:rsidRDefault="00D17A8A" w:rsidP="00D17A8A">
            <w:pPr>
              <w:rPr>
                <w:rFonts w:ascii="Trebuchet MS" w:hAnsi="Trebuchet MS"/>
                <w:szCs w:val="21"/>
              </w:rPr>
            </w:pPr>
            <w:r>
              <w:rPr>
                <w:rFonts w:ascii="Trebuchet MS" w:hAnsi="Trebuchet MS"/>
                <w:szCs w:val="21"/>
              </w:rPr>
              <w:t>Aucun soumissionnaire</w:t>
            </w:r>
          </w:p>
        </w:tc>
        <w:tc>
          <w:tcPr>
            <w:tcW w:w="1625" w:type="dxa"/>
            <w:vAlign w:val="center"/>
          </w:tcPr>
          <w:p w:rsidR="00D17A8A" w:rsidRPr="000160DA" w:rsidRDefault="00D17A8A" w:rsidP="00D17A8A">
            <w:pPr>
              <w:rPr>
                <w:rFonts w:ascii="Trebuchet MS" w:hAnsi="Trebuchet MS"/>
                <w:szCs w:val="21"/>
              </w:rPr>
            </w:pPr>
            <w:r w:rsidRPr="000160DA">
              <w:rPr>
                <w:rFonts w:ascii="Trebuchet MS" w:hAnsi="Trebuchet MS"/>
                <w:szCs w:val="21"/>
              </w:rPr>
              <w:t xml:space="preserve">HTVA : </w:t>
            </w:r>
          </w:p>
          <w:p w:rsidR="00D17A8A" w:rsidRPr="000160DA" w:rsidRDefault="00D17A8A" w:rsidP="00D17A8A">
            <w:pPr>
              <w:rPr>
                <w:rFonts w:ascii="Trebuchet MS" w:hAnsi="Trebuchet MS"/>
                <w:szCs w:val="21"/>
              </w:rPr>
            </w:pPr>
            <w:r w:rsidRPr="000160DA">
              <w:rPr>
                <w:rFonts w:ascii="Trebuchet MS" w:hAnsi="Trebuchet MS"/>
                <w:szCs w:val="21"/>
              </w:rPr>
              <w:t xml:space="preserve">TVA : </w:t>
            </w:r>
          </w:p>
          <w:p w:rsidR="00D17A8A" w:rsidRPr="000160DA" w:rsidRDefault="00D17A8A" w:rsidP="00D17A8A">
            <w:pPr>
              <w:rPr>
                <w:rFonts w:ascii="Trebuchet MS" w:hAnsi="Trebuchet MS"/>
                <w:szCs w:val="21"/>
              </w:rPr>
            </w:pPr>
            <w:r w:rsidRPr="000160DA">
              <w:rPr>
                <w:rFonts w:ascii="Trebuchet MS" w:hAnsi="Trebuchet MS"/>
                <w:szCs w:val="21"/>
              </w:rPr>
              <w:t xml:space="preserve">AIR : </w:t>
            </w:r>
          </w:p>
          <w:p w:rsidR="00D17A8A" w:rsidRPr="000160DA" w:rsidRDefault="00D17A8A" w:rsidP="00D17A8A">
            <w:pPr>
              <w:rPr>
                <w:rFonts w:ascii="Trebuchet MS" w:hAnsi="Trebuchet MS"/>
                <w:szCs w:val="21"/>
              </w:rPr>
            </w:pPr>
            <w:r w:rsidRPr="000160DA">
              <w:rPr>
                <w:rFonts w:ascii="Trebuchet MS" w:hAnsi="Trebuchet MS"/>
                <w:szCs w:val="21"/>
              </w:rPr>
              <w:t>TTC :</w:t>
            </w:r>
          </w:p>
          <w:p w:rsidR="00D17A8A" w:rsidRPr="000160DA" w:rsidRDefault="00D17A8A" w:rsidP="00D17A8A">
            <w:pPr>
              <w:rPr>
                <w:rFonts w:ascii="Trebuchet MS" w:hAnsi="Trebuchet MS"/>
                <w:szCs w:val="21"/>
              </w:rPr>
            </w:pPr>
            <w:r w:rsidRPr="000160DA">
              <w:rPr>
                <w:rFonts w:ascii="Trebuchet MS" w:hAnsi="Trebuchet MS"/>
                <w:szCs w:val="21"/>
              </w:rPr>
              <w:t>NAP :</w:t>
            </w:r>
          </w:p>
        </w:tc>
        <w:tc>
          <w:tcPr>
            <w:tcW w:w="1337" w:type="dxa"/>
            <w:vAlign w:val="center"/>
          </w:tcPr>
          <w:p w:rsidR="00D17A8A" w:rsidRPr="000160DA" w:rsidRDefault="00D17A8A" w:rsidP="00D17A8A">
            <w:pPr>
              <w:rPr>
                <w:rFonts w:ascii="Trebuchet MS" w:hAnsi="Trebuchet MS"/>
                <w:szCs w:val="21"/>
              </w:rPr>
            </w:pPr>
            <w:r w:rsidRPr="000160DA">
              <w:rPr>
                <w:rFonts w:ascii="Trebuchet MS" w:hAnsi="Trebuchet MS"/>
                <w:szCs w:val="21"/>
              </w:rPr>
              <w:t>03 mois</w:t>
            </w:r>
          </w:p>
        </w:tc>
        <w:tc>
          <w:tcPr>
            <w:tcW w:w="1920" w:type="dxa"/>
            <w:vAlign w:val="center"/>
          </w:tcPr>
          <w:p w:rsidR="00D17A8A" w:rsidRPr="000160DA" w:rsidRDefault="00D17A8A" w:rsidP="00D17A8A">
            <w:pPr>
              <w:rPr>
                <w:rFonts w:ascii="Trebuchet MS" w:hAnsi="Trebuchet MS"/>
                <w:szCs w:val="21"/>
              </w:rPr>
            </w:pPr>
            <w:r>
              <w:rPr>
                <w:rFonts w:ascii="Trebuchet MS" w:hAnsi="Trebuchet MS"/>
                <w:szCs w:val="21"/>
              </w:rPr>
              <w:t>Aucun soumissionnaire</w:t>
            </w:r>
          </w:p>
        </w:tc>
      </w:tr>
      <w:tr w:rsidR="00D17A8A" w:rsidRPr="000160DA" w:rsidTr="00A35839">
        <w:trPr>
          <w:jc w:val="center"/>
        </w:trPr>
        <w:tc>
          <w:tcPr>
            <w:tcW w:w="758" w:type="dxa"/>
            <w:vMerge/>
            <w:vAlign w:val="center"/>
          </w:tcPr>
          <w:p w:rsidR="00D17A8A" w:rsidRPr="000160DA" w:rsidRDefault="00D17A8A" w:rsidP="00A35839">
            <w:pPr>
              <w:rPr>
                <w:rFonts w:ascii="Trebuchet MS" w:hAnsi="Trebuchet MS"/>
                <w:szCs w:val="21"/>
              </w:rPr>
            </w:pPr>
          </w:p>
        </w:tc>
        <w:tc>
          <w:tcPr>
            <w:tcW w:w="3023" w:type="dxa"/>
            <w:vAlign w:val="center"/>
          </w:tcPr>
          <w:p w:rsidR="00D17A8A" w:rsidRPr="000160DA" w:rsidRDefault="00D17A8A" w:rsidP="00A35839">
            <w:pPr>
              <w:rPr>
                <w:rFonts w:ascii="Trebuchet MS" w:hAnsi="Trebuchet MS"/>
                <w:szCs w:val="21"/>
              </w:rPr>
            </w:pPr>
            <w:r w:rsidRPr="000160DA">
              <w:rPr>
                <w:rFonts w:ascii="Trebuchet MS" w:eastAsia="Tw Cen MT" w:hAnsi="Trebuchet MS" w:cs="Tw Cen MT"/>
                <w:szCs w:val="21"/>
              </w:rPr>
              <w:t>Construction de deux (02) blocs type T3 au camp de logements d'astreinte pour enseignants de  la Commune de mayo-Baléo  (Lot 2)</w:t>
            </w:r>
          </w:p>
        </w:tc>
        <w:tc>
          <w:tcPr>
            <w:tcW w:w="1793" w:type="dxa"/>
            <w:vAlign w:val="center"/>
          </w:tcPr>
          <w:p w:rsidR="00D17A8A" w:rsidRPr="000160DA" w:rsidRDefault="00D17A8A" w:rsidP="00A35839">
            <w:pPr>
              <w:rPr>
                <w:rFonts w:ascii="Trebuchet MS" w:hAnsi="Trebuchet MS"/>
                <w:szCs w:val="21"/>
              </w:rPr>
            </w:pPr>
            <w:r w:rsidRPr="000160DA">
              <w:rPr>
                <w:rFonts w:ascii="Trebuchet MS" w:hAnsi="Trebuchet MS"/>
                <w:szCs w:val="21"/>
              </w:rPr>
              <w:t>ETS RKT</w:t>
            </w:r>
          </w:p>
        </w:tc>
        <w:tc>
          <w:tcPr>
            <w:tcW w:w="1625" w:type="dxa"/>
            <w:vAlign w:val="center"/>
          </w:tcPr>
          <w:p w:rsidR="00D17A8A" w:rsidRPr="000160DA" w:rsidRDefault="00D17A8A" w:rsidP="00A35839">
            <w:pPr>
              <w:rPr>
                <w:rFonts w:ascii="Trebuchet MS" w:hAnsi="Trebuchet MS"/>
                <w:szCs w:val="21"/>
              </w:rPr>
            </w:pPr>
            <w:r w:rsidRPr="000160DA">
              <w:rPr>
                <w:rFonts w:ascii="Trebuchet MS" w:hAnsi="Trebuchet MS"/>
                <w:szCs w:val="21"/>
              </w:rPr>
              <w:t xml:space="preserve">HTVA : </w:t>
            </w:r>
          </w:p>
          <w:p w:rsidR="00D17A8A" w:rsidRPr="000160DA" w:rsidRDefault="00D17A8A" w:rsidP="00A35839">
            <w:pPr>
              <w:rPr>
                <w:rFonts w:ascii="Trebuchet MS" w:hAnsi="Trebuchet MS"/>
                <w:szCs w:val="21"/>
              </w:rPr>
            </w:pPr>
            <w:r w:rsidRPr="000160DA">
              <w:rPr>
                <w:rFonts w:ascii="Trebuchet MS" w:hAnsi="Trebuchet MS"/>
                <w:szCs w:val="21"/>
              </w:rPr>
              <w:t xml:space="preserve">TVA : </w:t>
            </w:r>
          </w:p>
          <w:p w:rsidR="00D17A8A" w:rsidRPr="000160DA" w:rsidRDefault="00D17A8A" w:rsidP="00A35839">
            <w:pPr>
              <w:rPr>
                <w:rFonts w:ascii="Trebuchet MS" w:hAnsi="Trebuchet MS"/>
                <w:szCs w:val="21"/>
              </w:rPr>
            </w:pPr>
            <w:r w:rsidRPr="000160DA">
              <w:rPr>
                <w:rFonts w:ascii="Trebuchet MS" w:hAnsi="Trebuchet MS"/>
                <w:szCs w:val="21"/>
              </w:rPr>
              <w:t xml:space="preserve">AIR : </w:t>
            </w:r>
          </w:p>
          <w:p w:rsidR="00D17A8A" w:rsidRPr="000160DA" w:rsidRDefault="00D17A8A" w:rsidP="00A35839">
            <w:pPr>
              <w:rPr>
                <w:rFonts w:ascii="Trebuchet MS" w:hAnsi="Trebuchet MS"/>
                <w:szCs w:val="21"/>
              </w:rPr>
            </w:pPr>
            <w:r w:rsidRPr="000160DA">
              <w:rPr>
                <w:rFonts w:ascii="Trebuchet MS" w:hAnsi="Trebuchet MS"/>
                <w:szCs w:val="21"/>
              </w:rPr>
              <w:t>TTC :</w:t>
            </w:r>
          </w:p>
          <w:p w:rsidR="00D17A8A" w:rsidRPr="000160DA" w:rsidRDefault="00D17A8A" w:rsidP="00A35839">
            <w:pPr>
              <w:rPr>
                <w:rFonts w:ascii="Trebuchet MS" w:hAnsi="Trebuchet MS"/>
                <w:szCs w:val="21"/>
              </w:rPr>
            </w:pPr>
            <w:r w:rsidRPr="000160DA">
              <w:rPr>
                <w:rFonts w:ascii="Trebuchet MS" w:hAnsi="Trebuchet MS"/>
                <w:szCs w:val="21"/>
              </w:rPr>
              <w:t>NAP :</w:t>
            </w:r>
          </w:p>
        </w:tc>
        <w:tc>
          <w:tcPr>
            <w:tcW w:w="1337" w:type="dxa"/>
            <w:vAlign w:val="center"/>
          </w:tcPr>
          <w:p w:rsidR="00D17A8A" w:rsidRPr="000160DA" w:rsidRDefault="00D17A8A" w:rsidP="00A35839">
            <w:pPr>
              <w:rPr>
                <w:rFonts w:ascii="Trebuchet MS" w:hAnsi="Trebuchet MS"/>
                <w:szCs w:val="21"/>
              </w:rPr>
            </w:pPr>
            <w:r w:rsidRPr="000160DA">
              <w:rPr>
                <w:rFonts w:ascii="Trebuchet MS" w:hAnsi="Trebuchet MS"/>
                <w:szCs w:val="21"/>
              </w:rPr>
              <w:t>03 mois</w:t>
            </w:r>
          </w:p>
        </w:tc>
        <w:tc>
          <w:tcPr>
            <w:tcW w:w="1920" w:type="dxa"/>
            <w:vAlign w:val="center"/>
          </w:tcPr>
          <w:p w:rsidR="00D17A8A" w:rsidRPr="000160DA" w:rsidRDefault="00D17A8A" w:rsidP="00A35839">
            <w:pPr>
              <w:rPr>
                <w:rFonts w:ascii="Trebuchet MS" w:hAnsi="Trebuchet MS"/>
                <w:szCs w:val="21"/>
              </w:rPr>
            </w:pPr>
            <w:r w:rsidRPr="000160DA">
              <w:rPr>
                <w:rFonts w:ascii="Trebuchet MS" w:hAnsi="Trebuchet MS"/>
                <w:szCs w:val="21"/>
              </w:rPr>
              <w:t>Eliminé pour Absence de la caution de soumission et de la CDEC au dépouillement</w:t>
            </w:r>
          </w:p>
        </w:tc>
      </w:tr>
      <w:tr w:rsidR="00D17A8A" w:rsidRPr="000160DA" w:rsidTr="00A35839">
        <w:trPr>
          <w:jc w:val="center"/>
        </w:trPr>
        <w:tc>
          <w:tcPr>
            <w:tcW w:w="758" w:type="dxa"/>
            <w:vMerge/>
            <w:vAlign w:val="center"/>
          </w:tcPr>
          <w:p w:rsidR="00D17A8A" w:rsidRPr="000160DA" w:rsidRDefault="00D17A8A" w:rsidP="00A35839">
            <w:pPr>
              <w:rPr>
                <w:rFonts w:ascii="Trebuchet MS" w:hAnsi="Trebuchet MS"/>
                <w:szCs w:val="21"/>
              </w:rPr>
            </w:pPr>
          </w:p>
        </w:tc>
        <w:tc>
          <w:tcPr>
            <w:tcW w:w="3023" w:type="dxa"/>
            <w:vAlign w:val="center"/>
          </w:tcPr>
          <w:p w:rsidR="00D17A8A" w:rsidRPr="000160DA" w:rsidRDefault="00D17A8A" w:rsidP="00A35839">
            <w:pPr>
              <w:rPr>
                <w:rFonts w:ascii="Trebuchet MS" w:hAnsi="Trebuchet MS"/>
                <w:szCs w:val="21"/>
              </w:rPr>
            </w:pPr>
            <w:r w:rsidRPr="000160DA">
              <w:rPr>
                <w:rFonts w:ascii="Trebuchet MS" w:eastAsia="Tw Cen MT" w:hAnsi="Trebuchet MS" w:cs="Tw Cen MT"/>
                <w:szCs w:val="21"/>
              </w:rPr>
              <w:t>Construction de deux (02) blocs type T2 au camp de logements d'astreinte pour enseignants de Mayo-Baléo  (Lot 3)</w:t>
            </w:r>
          </w:p>
        </w:tc>
        <w:tc>
          <w:tcPr>
            <w:tcW w:w="1793" w:type="dxa"/>
            <w:vAlign w:val="center"/>
          </w:tcPr>
          <w:p w:rsidR="00D17A8A" w:rsidRPr="000160DA" w:rsidRDefault="00D17A8A" w:rsidP="00A35839">
            <w:pPr>
              <w:rPr>
                <w:rFonts w:ascii="Trebuchet MS" w:hAnsi="Trebuchet MS"/>
                <w:szCs w:val="21"/>
              </w:rPr>
            </w:pPr>
            <w:r w:rsidRPr="000160DA">
              <w:rPr>
                <w:rFonts w:ascii="Trebuchet MS" w:hAnsi="Trebuchet MS"/>
                <w:szCs w:val="21"/>
              </w:rPr>
              <w:t>ETS YAWEL</w:t>
            </w:r>
          </w:p>
        </w:tc>
        <w:tc>
          <w:tcPr>
            <w:tcW w:w="1625" w:type="dxa"/>
            <w:vAlign w:val="center"/>
          </w:tcPr>
          <w:p w:rsidR="00D17A8A" w:rsidRPr="000160DA" w:rsidRDefault="00D17A8A" w:rsidP="00A35839">
            <w:pPr>
              <w:rPr>
                <w:rFonts w:ascii="Trebuchet MS" w:hAnsi="Trebuchet MS"/>
                <w:szCs w:val="21"/>
              </w:rPr>
            </w:pPr>
            <w:r w:rsidRPr="000160DA">
              <w:rPr>
                <w:rFonts w:ascii="Trebuchet MS" w:hAnsi="Trebuchet MS"/>
                <w:szCs w:val="21"/>
              </w:rPr>
              <w:t xml:space="preserve">HTVA : </w:t>
            </w:r>
          </w:p>
          <w:p w:rsidR="00D17A8A" w:rsidRPr="000160DA" w:rsidRDefault="00D17A8A" w:rsidP="00A35839">
            <w:pPr>
              <w:rPr>
                <w:rFonts w:ascii="Trebuchet MS" w:hAnsi="Trebuchet MS"/>
                <w:szCs w:val="21"/>
              </w:rPr>
            </w:pPr>
            <w:r w:rsidRPr="000160DA">
              <w:rPr>
                <w:rFonts w:ascii="Trebuchet MS" w:hAnsi="Trebuchet MS"/>
                <w:szCs w:val="21"/>
              </w:rPr>
              <w:t xml:space="preserve">TVA : </w:t>
            </w:r>
          </w:p>
          <w:p w:rsidR="00D17A8A" w:rsidRPr="000160DA" w:rsidRDefault="00D17A8A" w:rsidP="00A35839">
            <w:pPr>
              <w:rPr>
                <w:rFonts w:ascii="Trebuchet MS" w:hAnsi="Trebuchet MS"/>
                <w:szCs w:val="21"/>
              </w:rPr>
            </w:pPr>
            <w:r w:rsidRPr="000160DA">
              <w:rPr>
                <w:rFonts w:ascii="Trebuchet MS" w:hAnsi="Trebuchet MS"/>
                <w:szCs w:val="21"/>
              </w:rPr>
              <w:t xml:space="preserve">AIR : </w:t>
            </w:r>
          </w:p>
          <w:p w:rsidR="00D17A8A" w:rsidRPr="000160DA" w:rsidRDefault="00D17A8A" w:rsidP="00A35839">
            <w:pPr>
              <w:rPr>
                <w:rFonts w:ascii="Trebuchet MS" w:hAnsi="Trebuchet MS"/>
                <w:szCs w:val="21"/>
              </w:rPr>
            </w:pPr>
            <w:r w:rsidRPr="000160DA">
              <w:rPr>
                <w:rFonts w:ascii="Trebuchet MS" w:hAnsi="Trebuchet MS"/>
                <w:szCs w:val="21"/>
              </w:rPr>
              <w:t>TTC :</w:t>
            </w:r>
          </w:p>
          <w:p w:rsidR="00D17A8A" w:rsidRPr="000160DA" w:rsidRDefault="00D17A8A" w:rsidP="00A35839">
            <w:pPr>
              <w:rPr>
                <w:rFonts w:ascii="Trebuchet MS" w:hAnsi="Trebuchet MS"/>
                <w:szCs w:val="21"/>
              </w:rPr>
            </w:pPr>
            <w:r w:rsidRPr="000160DA">
              <w:rPr>
                <w:rFonts w:ascii="Trebuchet MS" w:hAnsi="Trebuchet MS"/>
                <w:szCs w:val="21"/>
              </w:rPr>
              <w:t>NAP :</w:t>
            </w:r>
          </w:p>
        </w:tc>
        <w:tc>
          <w:tcPr>
            <w:tcW w:w="1337" w:type="dxa"/>
            <w:vAlign w:val="center"/>
          </w:tcPr>
          <w:p w:rsidR="00D17A8A" w:rsidRPr="000160DA" w:rsidRDefault="00D17A8A" w:rsidP="00A35839">
            <w:pPr>
              <w:rPr>
                <w:rFonts w:ascii="Trebuchet MS" w:hAnsi="Trebuchet MS"/>
                <w:szCs w:val="21"/>
              </w:rPr>
            </w:pPr>
            <w:r w:rsidRPr="000160DA">
              <w:rPr>
                <w:rFonts w:ascii="Trebuchet MS" w:hAnsi="Trebuchet MS"/>
                <w:szCs w:val="21"/>
              </w:rPr>
              <w:t>03 mois</w:t>
            </w:r>
          </w:p>
        </w:tc>
        <w:tc>
          <w:tcPr>
            <w:tcW w:w="1920" w:type="dxa"/>
            <w:vAlign w:val="center"/>
          </w:tcPr>
          <w:p w:rsidR="00D17A8A" w:rsidRPr="000160DA" w:rsidRDefault="00D17A8A" w:rsidP="00A35839">
            <w:pPr>
              <w:rPr>
                <w:rFonts w:ascii="Trebuchet MS" w:hAnsi="Trebuchet MS"/>
                <w:szCs w:val="21"/>
              </w:rPr>
            </w:pPr>
            <w:r w:rsidRPr="000160DA">
              <w:rPr>
                <w:rFonts w:ascii="Trebuchet MS" w:hAnsi="Trebuchet MS"/>
                <w:szCs w:val="21"/>
              </w:rPr>
              <w:t>Eliminé pour dossier technique incomplet pour l’absence de la charte d’intégrité datée et signée ; absence de la déclaration d’engagement aux respects des clauses sociales et environnementales datée et signé</w:t>
            </w:r>
          </w:p>
        </w:tc>
      </w:tr>
      <w:tr w:rsidR="006D7AB8" w:rsidRPr="000160DA" w:rsidTr="00A35839">
        <w:trPr>
          <w:jc w:val="center"/>
        </w:trPr>
        <w:tc>
          <w:tcPr>
            <w:tcW w:w="758" w:type="dxa"/>
            <w:vAlign w:val="center"/>
          </w:tcPr>
          <w:p w:rsidR="006D7AB8" w:rsidRPr="000160DA" w:rsidRDefault="006D7AB8" w:rsidP="00A35839">
            <w:pPr>
              <w:rPr>
                <w:rFonts w:ascii="Trebuchet MS" w:hAnsi="Trebuchet MS"/>
                <w:szCs w:val="21"/>
              </w:rPr>
            </w:pPr>
            <w:r w:rsidRPr="000160DA">
              <w:rPr>
                <w:rFonts w:ascii="Trebuchet MS" w:hAnsi="Trebuchet MS"/>
                <w:szCs w:val="21"/>
              </w:rPr>
              <w:t>012</w:t>
            </w:r>
          </w:p>
        </w:tc>
        <w:tc>
          <w:tcPr>
            <w:tcW w:w="3023" w:type="dxa"/>
            <w:vAlign w:val="center"/>
          </w:tcPr>
          <w:p w:rsidR="006D7AB8" w:rsidRPr="000160DA" w:rsidRDefault="006D7AB8" w:rsidP="00A35839">
            <w:pPr>
              <w:rPr>
                <w:rFonts w:ascii="Trebuchet MS" w:hAnsi="Trebuchet MS"/>
                <w:szCs w:val="21"/>
              </w:rPr>
            </w:pPr>
            <w:r w:rsidRPr="000160DA">
              <w:rPr>
                <w:rFonts w:ascii="Trebuchet MS" w:hAnsi="Trebuchet MS" w:cs="Calibri"/>
                <w:color w:val="000000"/>
                <w:szCs w:val="21"/>
              </w:rPr>
              <w:t>Construction d'une structure d'accueil pour tourismes à  Mayo-Baléo</w:t>
            </w:r>
          </w:p>
        </w:tc>
        <w:tc>
          <w:tcPr>
            <w:tcW w:w="1793" w:type="dxa"/>
            <w:vAlign w:val="center"/>
          </w:tcPr>
          <w:p w:rsidR="006D7AB8" w:rsidRPr="000160DA" w:rsidRDefault="006D7AB8" w:rsidP="00A35839">
            <w:pPr>
              <w:rPr>
                <w:rFonts w:ascii="Trebuchet MS" w:hAnsi="Trebuchet MS"/>
                <w:szCs w:val="21"/>
              </w:rPr>
            </w:pPr>
            <w:r w:rsidRPr="000160DA">
              <w:rPr>
                <w:rFonts w:ascii="Trebuchet MS" w:hAnsi="Trebuchet MS"/>
                <w:szCs w:val="21"/>
              </w:rPr>
              <w:t xml:space="preserve">GPT DES ETS FABITO INTERNATIONAL ET ETS SIX TO SIX </w:t>
            </w:r>
          </w:p>
        </w:tc>
        <w:tc>
          <w:tcPr>
            <w:tcW w:w="1625" w:type="dxa"/>
            <w:vAlign w:val="center"/>
          </w:tcPr>
          <w:p w:rsidR="006D7AB8" w:rsidRPr="000160DA" w:rsidRDefault="006D7AB8" w:rsidP="00A35839">
            <w:pPr>
              <w:rPr>
                <w:rFonts w:ascii="Trebuchet MS" w:hAnsi="Trebuchet MS"/>
                <w:szCs w:val="21"/>
              </w:rPr>
            </w:pPr>
            <w:r w:rsidRPr="000160DA">
              <w:rPr>
                <w:rFonts w:ascii="Trebuchet MS" w:hAnsi="Trebuchet MS"/>
                <w:szCs w:val="21"/>
              </w:rPr>
              <w:t>HTVA :</w:t>
            </w:r>
          </w:p>
          <w:p w:rsidR="006D7AB8" w:rsidRPr="000160DA" w:rsidRDefault="006D7AB8" w:rsidP="00A35839">
            <w:pPr>
              <w:rPr>
                <w:rFonts w:ascii="Trebuchet MS" w:hAnsi="Trebuchet MS"/>
                <w:szCs w:val="21"/>
              </w:rPr>
            </w:pPr>
            <w:r w:rsidRPr="000160DA">
              <w:rPr>
                <w:rFonts w:ascii="Trebuchet MS" w:hAnsi="Trebuchet MS"/>
                <w:szCs w:val="21"/>
              </w:rPr>
              <w:t>TVA :</w:t>
            </w:r>
          </w:p>
          <w:p w:rsidR="006D7AB8" w:rsidRPr="000160DA" w:rsidRDefault="006D7AB8" w:rsidP="00A35839">
            <w:pPr>
              <w:rPr>
                <w:rFonts w:ascii="Trebuchet MS" w:hAnsi="Trebuchet MS"/>
                <w:szCs w:val="21"/>
              </w:rPr>
            </w:pPr>
            <w:r w:rsidRPr="000160DA">
              <w:rPr>
                <w:rFonts w:ascii="Trebuchet MS" w:hAnsi="Trebuchet MS"/>
                <w:szCs w:val="21"/>
              </w:rPr>
              <w:t>AIR :</w:t>
            </w:r>
          </w:p>
          <w:p w:rsidR="006D7AB8" w:rsidRPr="000160DA" w:rsidRDefault="006D7AB8" w:rsidP="00A35839">
            <w:pPr>
              <w:rPr>
                <w:rFonts w:ascii="Trebuchet MS" w:hAnsi="Trebuchet MS"/>
                <w:szCs w:val="21"/>
              </w:rPr>
            </w:pPr>
            <w:r w:rsidRPr="000160DA">
              <w:rPr>
                <w:rFonts w:ascii="Trebuchet MS" w:hAnsi="Trebuchet MS"/>
                <w:szCs w:val="21"/>
              </w:rPr>
              <w:t>TTC :</w:t>
            </w:r>
          </w:p>
          <w:p w:rsidR="006D7AB8" w:rsidRPr="000160DA" w:rsidRDefault="006D7AB8" w:rsidP="00A35839">
            <w:pPr>
              <w:rPr>
                <w:rFonts w:ascii="Trebuchet MS" w:hAnsi="Trebuchet MS"/>
                <w:szCs w:val="21"/>
              </w:rPr>
            </w:pPr>
            <w:r w:rsidRPr="000160DA">
              <w:rPr>
                <w:rFonts w:ascii="Trebuchet MS" w:hAnsi="Trebuchet MS"/>
                <w:szCs w:val="21"/>
              </w:rPr>
              <w:t>NAP :</w:t>
            </w:r>
          </w:p>
        </w:tc>
        <w:tc>
          <w:tcPr>
            <w:tcW w:w="1337" w:type="dxa"/>
            <w:vAlign w:val="center"/>
          </w:tcPr>
          <w:p w:rsidR="006D7AB8" w:rsidRPr="000160DA" w:rsidRDefault="006D7AB8" w:rsidP="00A35839">
            <w:pPr>
              <w:rPr>
                <w:rFonts w:ascii="Trebuchet MS" w:hAnsi="Trebuchet MS"/>
                <w:szCs w:val="21"/>
              </w:rPr>
            </w:pPr>
            <w:r w:rsidRPr="000160DA">
              <w:rPr>
                <w:rFonts w:ascii="Trebuchet MS" w:hAnsi="Trebuchet MS"/>
                <w:szCs w:val="21"/>
              </w:rPr>
              <w:t>03 mois</w:t>
            </w:r>
          </w:p>
        </w:tc>
        <w:tc>
          <w:tcPr>
            <w:tcW w:w="1920" w:type="dxa"/>
            <w:vAlign w:val="center"/>
          </w:tcPr>
          <w:p w:rsidR="006D7AB8" w:rsidRPr="000160DA" w:rsidRDefault="006D7AB8" w:rsidP="00A35839">
            <w:pPr>
              <w:rPr>
                <w:rFonts w:ascii="Trebuchet MS" w:hAnsi="Trebuchet MS"/>
                <w:szCs w:val="21"/>
              </w:rPr>
            </w:pPr>
            <w:r w:rsidRPr="000160DA">
              <w:rPr>
                <w:rFonts w:ascii="Trebuchet MS" w:hAnsi="Trebuchet MS"/>
                <w:szCs w:val="21"/>
              </w:rPr>
              <w:t xml:space="preserve">Eliminé pour non production de l’accord de groupement notarié le cas échéant, le pouvoir de signature le cas échéant, </w:t>
            </w:r>
            <w:r w:rsidRPr="000160DA">
              <w:rPr>
                <w:rFonts w:ascii="Trebuchet MS" w:hAnsi="Trebuchet MS"/>
                <w:szCs w:val="21"/>
              </w:rPr>
              <w:lastRenderedPageBreak/>
              <w:t>l’attestation de non faillite des ETS SIX TO SIX, le certificat de non exclusion des marché publics (ARMP) des ETS SIX TO SIX et l’attestation de catégorisation des entreprises non conforme suivant le DAO (catégorie D au lieu de C) après 48 heures.</w:t>
            </w:r>
          </w:p>
        </w:tc>
      </w:tr>
    </w:tbl>
    <w:p w:rsidR="00A96B22" w:rsidRDefault="00A96B22" w:rsidP="00A96B22">
      <w:pPr>
        <w:ind w:left="360"/>
        <w:rPr>
          <w:rFonts w:ascii="Trebuchet MS" w:hAnsi="Trebuchet MS"/>
          <w:sz w:val="14"/>
        </w:rPr>
      </w:pPr>
    </w:p>
    <w:p w:rsidR="00A96B22" w:rsidRPr="00D17A8A" w:rsidRDefault="00A96B22" w:rsidP="006D7AB8">
      <w:pPr>
        <w:jc w:val="both"/>
        <w:rPr>
          <w:rFonts w:ascii="Trebuchet MS" w:hAnsi="Trebuchet MS"/>
          <w:sz w:val="12"/>
        </w:rPr>
      </w:pPr>
    </w:p>
    <w:p w:rsidR="00A96B22" w:rsidRDefault="00A96B22" w:rsidP="00A96B22">
      <w:pPr>
        <w:ind w:firstLine="708"/>
        <w:jc w:val="both"/>
        <w:rPr>
          <w:rFonts w:ascii="Trebuchet MS" w:hAnsi="Trebuchet MS"/>
          <w:sz w:val="24"/>
        </w:rPr>
      </w:pPr>
      <w:r>
        <w:rPr>
          <w:rFonts w:ascii="Trebuchet MS" w:hAnsi="Trebuchet MS"/>
          <w:sz w:val="24"/>
        </w:rPr>
        <w:t>Les mandataires de ces entreprises sont</w:t>
      </w:r>
      <w:r w:rsidR="006D7AB8">
        <w:rPr>
          <w:rFonts w:ascii="Trebuchet MS" w:hAnsi="Trebuchet MS"/>
          <w:sz w:val="24"/>
        </w:rPr>
        <w:t xml:space="preserve"> </w:t>
      </w:r>
      <w:r>
        <w:rPr>
          <w:rFonts w:ascii="Trebuchet MS" w:hAnsi="Trebuchet MS"/>
          <w:sz w:val="24"/>
        </w:rPr>
        <w:t>invités à se présenter dès diffusion du présent communiqué, et au plus tard dans les sept (07) jours suivants à la Commune de Mayo-Baléo</w:t>
      </w:r>
      <w:r w:rsidR="00D17A8A">
        <w:rPr>
          <w:rFonts w:ascii="Trebuchet MS" w:hAnsi="Trebuchet MS"/>
          <w:sz w:val="24"/>
        </w:rPr>
        <w:t xml:space="preserve"> pour le retrait de leurs offres.</w:t>
      </w:r>
      <w:r>
        <w:rPr>
          <w:rFonts w:ascii="Trebuchet MS" w:hAnsi="Trebuchet MS"/>
          <w:sz w:val="24"/>
        </w:rPr>
        <w:t xml:space="preserve"> </w:t>
      </w:r>
    </w:p>
    <w:p w:rsidR="00A96B22" w:rsidRPr="00475023" w:rsidRDefault="00A96B22" w:rsidP="00A96B22">
      <w:pPr>
        <w:ind w:left="360"/>
        <w:rPr>
          <w:rFonts w:ascii="Trebuchet MS" w:hAnsi="Trebuchet MS"/>
          <w:sz w:val="24"/>
        </w:rPr>
      </w:pPr>
    </w:p>
    <w:p w:rsidR="00A96B22" w:rsidRDefault="00A96B22" w:rsidP="00A96B22">
      <w:pPr>
        <w:ind w:left="360"/>
        <w:rPr>
          <w:rFonts w:ascii="Trebuchet MS" w:hAnsi="Trebuchet MS"/>
          <w:sz w:val="24"/>
          <w:szCs w:val="24"/>
        </w:rPr>
      </w:pPr>
      <w:r>
        <w:rPr>
          <w:rFonts w:ascii="Trebuchet MS" w:hAnsi="Trebuchet MS"/>
          <w:sz w:val="24"/>
          <w:szCs w:val="24"/>
        </w:rPr>
        <w:t xml:space="preserve">                                                                             Mayo-Baléo, le________________</w:t>
      </w:r>
    </w:p>
    <w:p w:rsidR="00A96B22" w:rsidRDefault="00A96B22" w:rsidP="00A96B22">
      <w:pPr>
        <w:ind w:left="360"/>
        <w:rPr>
          <w:rFonts w:ascii="Trebuchet MS" w:hAnsi="Trebuchet MS"/>
          <w:b/>
          <w:sz w:val="24"/>
          <w:szCs w:val="24"/>
        </w:rPr>
      </w:pPr>
      <w:r>
        <w:rPr>
          <w:noProof/>
        </w:rPr>
        <mc:AlternateContent>
          <mc:Choice Requires="wps">
            <w:drawing>
              <wp:anchor distT="45720" distB="45720" distL="114300" distR="114300" simplePos="0" relativeHeight="251659264" behindDoc="1" locked="0" layoutInCell="1" allowOverlap="1" wp14:anchorId="05708463" wp14:editId="489380F6">
                <wp:simplePos x="0" y="0"/>
                <wp:positionH relativeFrom="column">
                  <wp:posOffset>238125</wp:posOffset>
                </wp:positionH>
                <wp:positionV relativeFrom="paragraph">
                  <wp:posOffset>36830</wp:posOffset>
                </wp:positionV>
                <wp:extent cx="1781175" cy="1097915"/>
                <wp:effectExtent l="0" t="0" r="9525" b="6985"/>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040765"/>
                        </a:xfrm>
                        <a:prstGeom prst="rect">
                          <a:avLst/>
                        </a:prstGeom>
                        <a:solidFill>
                          <a:srgbClr val="FFFFFF"/>
                        </a:solidFill>
                        <a:ln w="9525">
                          <a:noFill/>
                          <a:miter lim="800000"/>
                          <a:headEnd/>
                          <a:tailEnd/>
                        </a:ln>
                      </wps:spPr>
                      <wps:txbx>
                        <w:txbxContent>
                          <w:p w:rsidR="00A96B22" w:rsidRPr="004342F1" w:rsidRDefault="00A96B22" w:rsidP="00A96B22">
                            <w:pPr>
                              <w:rPr>
                                <w:rFonts w:ascii="Trebuchet MS" w:hAnsi="Trebuchet MS"/>
                                <w:b/>
                                <w:sz w:val="18"/>
                                <w:u w:val="single"/>
                              </w:rPr>
                            </w:pPr>
                            <w:r>
                              <w:rPr>
                                <w:rFonts w:ascii="Trebuchet MS" w:hAnsi="Trebuchet MS"/>
                                <w:b/>
                                <w:sz w:val="18"/>
                                <w:u w:val="single"/>
                              </w:rPr>
                              <w:t>Ampliations :</w:t>
                            </w:r>
                          </w:p>
                          <w:p w:rsidR="00A96B22" w:rsidRDefault="00A96B22" w:rsidP="00A96B22">
                            <w:pPr>
                              <w:pStyle w:val="Paragraphedeliste"/>
                              <w:numPr>
                                <w:ilvl w:val="0"/>
                                <w:numId w:val="1"/>
                              </w:numPr>
                              <w:rPr>
                                <w:rFonts w:ascii="Trebuchet MS" w:hAnsi="Trebuchet MS"/>
                                <w:b/>
                                <w:i/>
                                <w:sz w:val="18"/>
                              </w:rPr>
                            </w:pPr>
                            <w:r>
                              <w:rPr>
                                <w:rFonts w:ascii="Trebuchet MS" w:hAnsi="Trebuchet MS"/>
                                <w:b/>
                                <w:i/>
                                <w:sz w:val="18"/>
                              </w:rPr>
                              <w:t>DDMINMAP/F&amp;D ;</w:t>
                            </w:r>
                          </w:p>
                          <w:p w:rsidR="00A96B22" w:rsidRDefault="00A96B22" w:rsidP="00A96B22">
                            <w:pPr>
                              <w:pStyle w:val="Paragraphedeliste"/>
                              <w:numPr>
                                <w:ilvl w:val="0"/>
                                <w:numId w:val="1"/>
                              </w:numPr>
                              <w:rPr>
                                <w:rFonts w:ascii="Trebuchet MS" w:hAnsi="Trebuchet MS"/>
                                <w:b/>
                                <w:i/>
                                <w:sz w:val="18"/>
                              </w:rPr>
                            </w:pPr>
                            <w:r>
                              <w:rPr>
                                <w:rFonts w:ascii="Trebuchet MS" w:hAnsi="Trebuchet MS"/>
                                <w:b/>
                                <w:i/>
                                <w:sz w:val="18"/>
                              </w:rPr>
                              <w:t>DDMINEPAT/F&amp;D ;</w:t>
                            </w:r>
                          </w:p>
                          <w:p w:rsidR="00A96B22" w:rsidRDefault="00A96B22" w:rsidP="00A96B22">
                            <w:pPr>
                              <w:pStyle w:val="Paragraphedeliste"/>
                              <w:numPr>
                                <w:ilvl w:val="0"/>
                                <w:numId w:val="1"/>
                              </w:numPr>
                              <w:rPr>
                                <w:rFonts w:ascii="Trebuchet MS" w:hAnsi="Trebuchet MS"/>
                                <w:b/>
                                <w:i/>
                                <w:sz w:val="18"/>
                              </w:rPr>
                            </w:pPr>
                            <w:r>
                              <w:rPr>
                                <w:rFonts w:ascii="Trebuchet MS" w:hAnsi="Trebuchet MS"/>
                                <w:b/>
                                <w:i/>
                                <w:sz w:val="18"/>
                              </w:rPr>
                              <w:t>ARMP/AD ;</w:t>
                            </w:r>
                          </w:p>
                          <w:p w:rsidR="00A96B22" w:rsidRDefault="00A96B22" w:rsidP="00A96B22">
                            <w:pPr>
                              <w:pStyle w:val="Paragraphedeliste"/>
                              <w:numPr>
                                <w:ilvl w:val="0"/>
                                <w:numId w:val="1"/>
                              </w:numPr>
                              <w:rPr>
                                <w:rFonts w:ascii="Trebuchet MS" w:hAnsi="Trebuchet MS"/>
                                <w:b/>
                                <w:i/>
                                <w:sz w:val="18"/>
                              </w:rPr>
                            </w:pPr>
                            <w:r>
                              <w:rPr>
                                <w:rFonts w:ascii="Trebuchet MS" w:hAnsi="Trebuchet MS"/>
                                <w:b/>
                                <w:i/>
                                <w:sz w:val="18"/>
                              </w:rPr>
                              <w:t>Intéressés ;</w:t>
                            </w:r>
                          </w:p>
                          <w:p w:rsidR="00A96B22" w:rsidRDefault="00A96B22" w:rsidP="00A96B22">
                            <w:pPr>
                              <w:pStyle w:val="Paragraphedeliste"/>
                              <w:numPr>
                                <w:ilvl w:val="0"/>
                                <w:numId w:val="1"/>
                              </w:numPr>
                              <w:rPr>
                                <w:rFonts w:ascii="Trebuchet MS" w:hAnsi="Trebuchet MS"/>
                                <w:b/>
                                <w:i/>
                                <w:sz w:val="18"/>
                              </w:rPr>
                            </w:pPr>
                            <w:r>
                              <w:rPr>
                                <w:rFonts w:ascii="Trebuchet MS" w:hAnsi="Trebuchet MS"/>
                                <w:b/>
                                <w:i/>
                                <w:sz w:val="18"/>
                              </w:rPr>
                              <w:t>Affichage ;</w:t>
                            </w:r>
                          </w:p>
                          <w:p w:rsidR="00A96B22" w:rsidRDefault="00A96B22" w:rsidP="00A96B22">
                            <w:pPr>
                              <w:pStyle w:val="Paragraphedeliste"/>
                              <w:numPr>
                                <w:ilvl w:val="0"/>
                                <w:numId w:val="1"/>
                              </w:numPr>
                              <w:rPr>
                                <w:rFonts w:ascii="Trebuchet MS" w:hAnsi="Trebuchet MS"/>
                                <w:b/>
                                <w:i/>
                              </w:rPr>
                            </w:pPr>
                            <w:r>
                              <w:rPr>
                                <w:rFonts w:ascii="Trebuchet MS" w:hAnsi="Trebuchet MS"/>
                                <w:b/>
                                <w:i/>
                                <w:sz w:val="18"/>
                              </w:rPr>
                              <w:t>Chronos/Archives.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08463" id="_x0000_t202" coordsize="21600,21600" o:spt="202" path="m,l,21600r21600,l21600,xe">
                <v:stroke joinstyle="miter"/>
                <v:path gradientshapeok="t" o:connecttype="rect"/>
              </v:shapetype>
              <v:shape id="Zone de texte 217" o:spid="_x0000_s1026" type="#_x0000_t202" style="position:absolute;left:0;text-align:left;margin-left:18.75pt;margin-top:2.9pt;width:140.25pt;height:86.4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" stroked="f">
                <v:textbox style="mso-fit-shape-to-text:t">
                  <w:txbxContent>
                    <w:p w:rsidR="00A96B22" w:rsidRPr="004342F1" w:rsidRDefault="00A96B22" w:rsidP="00A96B22">
                      <w:pPr>
                        <w:rPr>
                          <w:rFonts w:ascii="Trebuchet MS" w:hAnsi="Trebuchet MS"/>
                          <w:b/>
                          <w:sz w:val="18"/>
                          <w:u w:val="single"/>
                        </w:rPr>
                      </w:pPr>
                      <w:r>
                        <w:rPr>
                          <w:rFonts w:ascii="Trebuchet MS" w:hAnsi="Trebuchet MS"/>
                          <w:b/>
                          <w:sz w:val="18"/>
                          <w:u w:val="single"/>
                        </w:rPr>
                        <w:t>Ampliations :</w:t>
                      </w:r>
                    </w:p>
                    <w:p w:rsidR="00A96B22" w:rsidRDefault="00A96B22" w:rsidP="00A96B22">
                      <w:pPr>
                        <w:pStyle w:val="Paragraphedeliste"/>
                        <w:numPr>
                          <w:ilvl w:val="0"/>
                          <w:numId w:val="1"/>
                        </w:numPr>
                        <w:rPr>
                          <w:rFonts w:ascii="Trebuchet MS" w:hAnsi="Trebuchet MS"/>
                          <w:b/>
                          <w:i/>
                          <w:sz w:val="18"/>
                        </w:rPr>
                      </w:pPr>
                      <w:r>
                        <w:rPr>
                          <w:rFonts w:ascii="Trebuchet MS" w:hAnsi="Trebuchet MS"/>
                          <w:b/>
                          <w:i/>
                          <w:sz w:val="18"/>
                        </w:rPr>
                        <w:t>DDMINMAP/F&amp;D ;</w:t>
                      </w:r>
                    </w:p>
                    <w:p w:rsidR="00A96B22" w:rsidRDefault="00A96B22" w:rsidP="00A96B22">
                      <w:pPr>
                        <w:pStyle w:val="Paragraphedeliste"/>
                        <w:numPr>
                          <w:ilvl w:val="0"/>
                          <w:numId w:val="1"/>
                        </w:numPr>
                        <w:rPr>
                          <w:rFonts w:ascii="Trebuchet MS" w:hAnsi="Trebuchet MS"/>
                          <w:b/>
                          <w:i/>
                          <w:sz w:val="18"/>
                        </w:rPr>
                      </w:pPr>
                      <w:r>
                        <w:rPr>
                          <w:rFonts w:ascii="Trebuchet MS" w:hAnsi="Trebuchet MS"/>
                          <w:b/>
                          <w:i/>
                          <w:sz w:val="18"/>
                        </w:rPr>
                        <w:t>DDMINEPAT/F&amp;D ;</w:t>
                      </w:r>
                    </w:p>
                    <w:p w:rsidR="00A96B22" w:rsidRDefault="00A96B22" w:rsidP="00A96B22">
                      <w:pPr>
                        <w:pStyle w:val="Paragraphedeliste"/>
                        <w:numPr>
                          <w:ilvl w:val="0"/>
                          <w:numId w:val="1"/>
                        </w:numPr>
                        <w:rPr>
                          <w:rFonts w:ascii="Trebuchet MS" w:hAnsi="Trebuchet MS"/>
                          <w:b/>
                          <w:i/>
                          <w:sz w:val="18"/>
                        </w:rPr>
                      </w:pPr>
                      <w:r>
                        <w:rPr>
                          <w:rFonts w:ascii="Trebuchet MS" w:hAnsi="Trebuchet MS"/>
                          <w:b/>
                          <w:i/>
                          <w:sz w:val="18"/>
                        </w:rPr>
                        <w:t>ARMP/AD ;</w:t>
                      </w:r>
                    </w:p>
                    <w:p w:rsidR="00A96B22" w:rsidRDefault="00A96B22" w:rsidP="00A96B22">
                      <w:pPr>
                        <w:pStyle w:val="Paragraphedeliste"/>
                        <w:numPr>
                          <w:ilvl w:val="0"/>
                          <w:numId w:val="1"/>
                        </w:numPr>
                        <w:rPr>
                          <w:rFonts w:ascii="Trebuchet MS" w:hAnsi="Trebuchet MS"/>
                          <w:b/>
                          <w:i/>
                          <w:sz w:val="18"/>
                        </w:rPr>
                      </w:pPr>
                      <w:r>
                        <w:rPr>
                          <w:rFonts w:ascii="Trebuchet MS" w:hAnsi="Trebuchet MS"/>
                          <w:b/>
                          <w:i/>
                          <w:sz w:val="18"/>
                        </w:rPr>
                        <w:t>Intéressés ;</w:t>
                      </w:r>
                    </w:p>
                    <w:p w:rsidR="00A96B22" w:rsidRDefault="00A96B22" w:rsidP="00A96B22">
                      <w:pPr>
                        <w:pStyle w:val="Paragraphedeliste"/>
                        <w:numPr>
                          <w:ilvl w:val="0"/>
                          <w:numId w:val="1"/>
                        </w:numPr>
                        <w:rPr>
                          <w:rFonts w:ascii="Trebuchet MS" w:hAnsi="Trebuchet MS"/>
                          <w:b/>
                          <w:i/>
                          <w:sz w:val="18"/>
                        </w:rPr>
                      </w:pPr>
                      <w:r>
                        <w:rPr>
                          <w:rFonts w:ascii="Trebuchet MS" w:hAnsi="Trebuchet MS"/>
                          <w:b/>
                          <w:i/>
                          <w:sz w:val="18"/>
                        </w:rPr>
                        <w:t>Affichage ;</w:t>
                      </w:r>
                    </w:p>
                    <w:p w:rsidR="00A96B22" w:rsidRDefault="00A96B22" w:rsidP="00A96B22">
                      <w:pPr>
                        <w:pStyle w:val="Paragraphedeliste"/>
                        <w:numPr>
                          <w:ilvl w:val="0"/>
                          <w:numId w:val="1"/>
                        </w:numPr>
                        <w:rPr>
                          <w:rFonts w:ascii="Trebuchet MS" w:hAnsi="Trebuchet MS"/>
                          <w:b/>
                          <w:i/>
                        </w:rPr>
                      </w:pPr>
                      <w:r>
                        <w:rPr>
                          <w:rFonts w:ascii="Trebuchet MS" w:hAnsi="Trebuchet MS"/>
                          <w:b/>
                          <w:i/>
                          <w:sz w:val="18"/>
                        </w:rPr>
                        <w:t>Chronos/Archives.</w:t>
                      </w:r>
                    </w:p>
                  </w:txbxContent>
                </v:textbox>
              </v:shape>
            </w:pict>
          </mc:Fallback>
        </mc:AlternateContent>
      </w:r>
      <w:r>
        <w:rPr>
          <w:rFonts w:ascii="Trebuchet MS" w:hAnsi="Trebuchet MS"/>
          <w:sz w:val="24"/>
          <w:szCs w:val="24"/>
        </w:rPr>
        <w:t xml:space="preserve">                                                                                             </w:t>
      </w:r>
      <w:r>
        <w:rPr>
          <w:rFonts w:ascii="Trebuchet MS" w:hAnsi="Trebuchet MS"/>
          <w:b/>
          <w:sz w:val="24"/>
          <w:szCs w:val="24"/>
        </w:rPr>
        <w:t xml:space="preserve">    Le Maire,</w:t>
      </w:r>
    </w:p>
    <w:p w:rsidR="00A96B22" w:rsidRDefault="00A96B22" w:rsidP="00A96B22">
      <w:pPr>
        <w:ind w:left="360"/>
        <w:rPr>
          <w:rFonts w:ascii="Trebuchet MS" w:hAnsi="Trebuchet MS"/>
        </w:rPr>
      </w:pPr>
      <w:r>
        <w:rPr>
          <w:rFonts w:ascii="Trebuchet MS" w:hAnsi="Trebuchet MS"/>
          <w:b/>
          <w:sz w:val="24"/>
          <w:szCs w:val="24"/>
        </w:rPr>
        <w:t xml:space="preserve">                                                                                      </w:t>
      </w:r>
      <w:r>
        <w:rPr>
          <w:rFonts w:ascii="Trebuchet MS" w:hAnsi="Trebuchet MS"/>
          <w:sz w:val="24"/>
          <w:szCs w:val="24"/>
        </w:rPr>
        <w:t>(Autorité Contractante)</w:t>
      </w:r>
    </w:p>
    <w:p w:rsidR="00A96B22" w:rsidRDefault="00A96B22" w:rsidP="00A96B22">
      <w:pPr>
        <w:ind w:left="360"/>
        <w:rPr>
          <w:rFonts w:ascii="Trebuchet MS" w:hAnsi="Trebuchet MS"/>
        </w:rPr>
      </w:pPr>
      <w:r>
        <w:rPr>
          <w:rFonts w:ascii="Trebuchet MS" w:hAnsi="Trebuchet MS"/>
        </w:rPr>
        <w:t xml:space="preserve"> </w:t>
      </w:r>
    </w:p>
    <w:p w:rsidR="00A96B22" w:rsidRDefault="00A96B22" w:rsidP="00A96B22">
      <w:pPr>
        <w:tabs>
          <w:tab w:val="left" w:pos="4575"/>
        </w:tabs>
      </w:pPr>
      <w:r>
        <w:tab/>
      </w:r>
    </w:p>
    <w:p w:rsidR="00A96B22" w:rsidRDefault="00A96B22" w:rsidP="00A96B22"/>
    <w:p w:rsidR="00FE0B20" w:rsidRDefault="00A77887">
      <w:bookmarkStart w:id="0" w:name="_GoBack"/>
      <w:bookmarkEnd w:id="0"/>
    </w:p>
    <w:sectPr w:rsidR="00FE0B20" w:rsidSect="00475023">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887" w:rsidRDefault="00A77887">
      <w:r>
        <w:separator/>
      </w:r>
    </w:p>
  </w:endnote>
  <w:endnote w:type="continuationSeparator" w:id="0">
    <w:p w:rsidR="00A77887" w:rsidRDefault="00A7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98314"/>
      <w:docPartObj>
        <w:docPartGallery w:val="Page Numbers (Bottom of Page)"/>
        <w:docPartUnique/>
      </w:docPartObj>
    </w:sdtPr>
    <w:sdtEndPr/>
    <w:sdtContent>
      <w:sdt>
        <w:sdtPr>
          <w:rPr>
            <w:rFonts w:ascii="Trebuchet MS" w:hAnsi="Trebuchet MS"/>
            <w:sz w:val="24"/>
            <w:szCs w:val="24"/>
          </w:rPr>
          <w:id w:val="-1769616900"/>
          <w:docPartObj>
            <w:docPartGallery w:val="Page Numbers (Top of Page)"/>
            <w:docPartUnique/>
          </w:docPartObj>
        </w:sdtPr>
        <w:sdtEndPr>
          <w:rPr>
            <w:rFonts w:ascii="Times New Roman" w:hAnsi="Times New Roman"/>
            <w:sz w:val="20"/>
            <w:szCs w:val="20"/>
          </w:rPr>
        </w:sdtEndPr>
        <w:sdtContent>
          <w:p w:rsidR="004342F1" w:rsidRDefault="00E803D1">
            <w:pPr>
              <w:pStyle w:val="Pieddepage"/>
              <w:jc w:val="right"/>
            </w:pPr>
            <w:r w:rsidRPr="004342F1">
              <w:rPr>
                <w:rFonts w:ascii="Trebuchet MS" w:hAnsi="Trebuchet MS"/>
                <w:sz w:val="24"/>
                <w:szCs w:val="24"/>
              </w:rPr>
              <w:t xml:space="preserve">Page </w:t>
            </w:r>
            <w:r w:rsidRPr="004342F1">
              <w:rPr>
                <w:rFonts w:ascii="Trebuchet MS" w:hAnsi="Trebuchet MS"/>
                <w:b/>
                <w:bCs/>
                <w:sz w:val="24"/>
                <w:szCs w:val="24"/>
              </w:rPr>
              <w:fldChar w:fldCharType="begin"/>
            </w:r>
            <w:r w:rsidRPr="004342F1">
              <w:rPr>
                <w:rFonts w:ascii="Trebuchet MS" w:hAnsi="Trebuchet MS"/>
                <w:b/>
                <w:bCs/>
                <w:sz w:val="24"/>
                <w:szCs w:val="24"/>
              </w:rPr>
              <w:instrText>PAGE</w:instrText>
            </w:r>
            <w:r w:rsidRPr="004342F1">
              <w:rPr>
                <w:rFonts w:ascii="Trebuchet MS" w:hAnsi="Trebuchet MS"/>
                <w:b/>
                <w:bCs/>
                <w:sz w:val="24"/>
                <w:szCs w:val="24"/>
              </w:rPr>
              <w:fldChar w:fldCharType="separate"/>
            </w:r>
            <w:r w:rsidR="00D17A8A">
              <w:rPr>
                <w:rFonts w:ascii="Trebuchet MS" w:hAnsi="Trebuchet MS"/>
                <w:b/>
                <w:bCs/>
                <w:noProof/>
                <w:sz w:val="24"/>
                <w:szCs w:val="24"/>
              </w:rPr>
              <w:t>1</w:t>
            </w:r>
            <w:r w:rsidRPr="004342F1">
              <w:rPr>
                <w:rFonts w:ascii="Trebuchet MS" w:hAnsi="Trebuchet MS"/>
                <w:b/>
                <w:bCs/>
                <w:sz w:val="24"/>
                <w:szCs w:val="24"/>
              </w:rPr>
              <w:fldChar w:fldCharType="end"/>
            </w:r>
            <w:r w:rsidRPr="004342F1">
              <w:rPr>
                <w:rFonts w:ascii="Trebuchet MS" w:hAnsi="Trebuchet MS"/>
                <w:sz w:val="24"/>
                <w:szCs w:val="24"/>
              </w:rPr>
              <w:t xml:space="preserve"> sur </w:t>
            </w:r>
            <w:r w:rsidRPr="004342F1">
              <w:rPr>
                <w:rFonts w:ascii="Trebuchet MS" w:hAnsi="Trebuchet MS"/>
                <w:b/>
                <w:bCs/>
                <w:sz w:val="24"/>
                <w:szCs w:val="24"/>
              </w:rPr>
              <w:fldChar w:fldCharType="begin"/>
            </w:r>
            <w:r w:rsidRPr="004342F1">
              <w:rPr>
                <w:rFonts w:ascii="Trebuchet MS" w:hAnsi="Trebuchet MS"/>
                <w:b/>
                <w:bCs/>
                <w:sz w:val="24"/>
                <w:szCs w:val="24"/>
              </w:rPr>
              <w:instrText>NUMPAGES</w:instrText>
            </w:r>
            <w:r w:rsidRPr="004342F1">
              <w:rPr>
                <w:rFonts w:ascii="Trebuchet MS" w:hAnsi="Trebuchet MS"/>
                <w:b/>
                <w:bCs/>
                <w:sz w:val="24"/>
                <w:szCs w:val="24"/>
              </w:rPr>
              <w:fldChar w:fldCharType="separate"/>
            </w:r>
            <w:r w:rsidR="00D17A8A">
              <w:rPr>
                <w:rFonts w:ascii="Trebuchet MS" w:hAnsi="Trebuchet MS"/>
                <w:b/>
                <w:bCs/>
                <w:noProof/>
                <w:sz w:val="24"/>
                <w:szCs w:val="24"/>
              </w:rPr>
              <w:t>2</w:t>
            </w:r>
            <w:r w:rsidRPr="004342F1">
              <w:rPr>
                <w:rFonts w:ascii="Trebuchet MS" w:hAnsi="Trebuchet MS"/>
                <w:b/>
                <w:bCs/>
                <w:sz w:val="24"/>
                <w:szCs w:val="24"/>
              </w:rPr>
              <w:fldChar w:fldCharType="end"/>
            </w:r>
          </w:p>
        </w:sdtContent>
      </w:sdt>
    </w:sdtContent>
  </w:sdt>
  <w:p w:rsidR="004342F1" w:rsidRDefault="00A7788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887" w:rsidRDefault="00A77887">
      <w:r>
        <w:separator/>
      </w:r>
    </w:p>
  </w:footnote>
  <w:footnote w:type="continuationSeparator" w:id="0">
    <w:p w:rsidR="00A77887" w:rsidRDefault="00A778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EB1A3B"/>
    <w:multiLevelType w:val="hybridMultilevel"/>
    <w:tmpl w:val="4E6E6402"/>
    <w:lvl w:ilvl="0" w:tplc="CAF0DB3C">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9A"/>
    <w:rsid w:val="00083BAC"/>
    <w:rsid w:val="00224352"/>
    <w:rsid w:val="003F0D3D"/>
    <w:rsid w:val="005C1C9A"/>
    <w:rsid w:val="006D7AB8"/>
    <w:rsid w:val="007A0B85"/>
    <w:rsid w:val="00A77887"/>
    <w:rsid w:val="00A96B22"/>
    <w:rsid w:val="00CC01AC"/>
    <w:rsid w:val="00CE7AD5"/>
    <w:rsid w:val="00D17A8A"/>
    <w:rsid w:val="00E803D1"/>
    <w:rsid w:val="00F748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BCD1"/>
  <w15:chartTrackingRefBased/>
  <w15:docId w15:val="{AB0A500E-1811-46DE-97D3-EE29D7F5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B22"/>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6B22"/>
    <w:pPr>
      <w:ind w:left="720"/>
      <w:contextualSpacing/>
    </w:pPr>
  </w:style>
  <w:style w:type="table" w:styleId="Grilledutableau">
    <w:name w:val="Table Grid"/>
    <w:basedOn w:val="TableauNormal"/>
    <w:uiPriority w:val="39"/>
    <w:rsid w:val="00A96B22"/>
    <w:pPr>
      <w:spacing w:after="0" w:line="240" w:lineRule="auto"/>
      <w:jc w:val="cente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A96B22"/>
    <w:pPr>
      <w:tabs>
        <w:tab w:val="center" w:pos="4536"/>
        <w:tab w:val="right" w:pos="9072"/>
      </w:tabs>
    </w:pPr>
  </w:style>
  <w:style w:type="character" w:customStyle="1" w:styleId="PieddepageCar">
    <w:name w:val="Pied de page Car"/>
    <w:basedOn w:val="Policepardfaut"/>
    <w:link w:val="Pieddepage"/>
    <w:uiPriority w:val="99"/>
    <w:rsid w:val="00A96B22"/>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uiPriority w:val="39"/>
    <w:rsid w:val="00CE7AD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469</Words>
  <Characters>2583</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COMMUNE MAYO BALEO</dc:creator>
  <cp:keywords/>
  <dc:description/>
  <cp:lastModifiedBy>hp</cp:lastModifiedBy>
  <cp:revision>7</cp:revision>
  <dcterms:created xsi:type="dcterms:W3CDTF">2025-04-29T12:30:00Z</dcterms:created>
  <dcterms:modified xsi:type="dcterms:W3CDTF">2026-03-04T14:36:00Z</dcterms:modified>
</cp:coreProperties>
</file>